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CC" w:rsidRDefault="00C937C7">
      <w:pPr>
        <w:pStyle w:val="a5"/>
        <w:keepNext/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> </w:t>
      </w:r>
      <w:r w:rsidRPr="00640F0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 Копия 1" o:spid="_x0000_i1025" type="#_x0000_t75" style="width:36.9pt;height:47.7pt;visibility:visible;mso-wrap-style:square">
            <v:imagedata r:id="rId5" o:title=""/>
          </v:shape>
        </w:pict>
      </w:r>
    </w:p>
    <w:p w:rsidR="005737CC" w:rsidRDefault="005737CC">
      <w:pPr>
        <w:pStyle w:val="a5"/>
        <w:keepNext/>
        <w:spacing w:after="0"/>
        <w:jc w:val="center"/>
        <w:rPr>
          <w:rFonts w:ascii="XO Thames" w:hAnsi="XO Thames"/>
          <w:color w:val="000000"/>
          <w:sz w:val="28"/>
        </w:rPr>
      </w:pPr>
    </w:p>
    <w:p w:rsidR="005737CC" w:rsidRDefault="00C937C7">
      <w:pPr>
        <w:pStyle w:val="a5"/>
        <w:spacing w:after="0"/>
        <w:jc w:val="center"/>
        <w:rPr>
          <w:rFonts w:ascii="XO Thames" w:hAnsi="XO Thames"/>
        </w:rPr>
      </w:pPr>
      <w:r>
        <w:rPr>
          <w:rFonts w:ascii="XO Thames" w:hAnsi="XO Thames"/>
          <w:color w:val="000000"/>
          <w:sz w:val="28"/>
        </w:rPr>
        <w:t>МИНИСТЕРСТВО ОБРАЗОВАНИЯ КУЗБАССА</w:t>
      </w:r>
    </w:p>
    <w:p w:rsidR="005737CC" w:rsidRDefault="00C937C7">
      <w:pPr>
        <w:pStyle w:val="a5"/>
        <w:keepNext/>
        <w:spacing w:before="240" w:after="0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32"/>
        </w:rPr>
        <w:t>ПРИКАЗ</w:t>
      </w:r>
    </w:p>
    <w:p w:rsidR="005737CC" w:rsidRDefault="005737CC">
      <w:pPr>
        <w:pStyle w:val="a5"/>
        <w:keepNext/>
        <w:spacing w:after="0"/>
        <w:jc w:val="center"/>
        <w:rPr>
          <w:rFonts w:ascii="XO Thames" w:hAnsi="XO Thames"/>
        </w:rPr>
      </w:pPr>
    </w:p>
    <w:p w:rsidR="005737CC" w:rsidRDefault="00C937C7">
      <w:pPr>
        <w:pStyle w:val="a5"/>
        <w:keepNext/>
        <w:spacing w:after="0"/>
        <w:jc w:val="center"/>
        <w:rPr>
          <w:rFonts w:ascii="XO Thames" w:hAnsi="XO Thames"/>
        </w:rPr>
      </w:pPr>
      <w:r>
        <w:rPr>
          <w:rFonts w:ascii="XO Thames" w:hAnsi="XO Thames"/>
          <w:color w:val="000000"/>
          <w:sz w:val="20"/>
        </w:rPr>
        <w:t xml:space="preserve">от </w:t>
      </w:r>
      <w:r w:rsidR="001B60D3">
        <w:rPr>
          <w:rFonts w:ascii="XO Thames" w:hAnsi="XO Thames"/>
          <w:color w:val="000000"/>
          <w:sz w:val="20"/>
        </w:rPr>
        <w:t xml:space="preserve">01.12.2025 </w:t>
      </w:r>
      <w:r>
        <w:rPr>
          <w:rFonts w:ascii="XO Thames" w:hAnsi="XO Thames"/>
          <w:color w:val="000000"/>
          <w:sz w:val="20"/>
        </w:rPr>
        <w:t xml:space="preserve">№ </w:t>
      </w:r>
      <w:r w:rsidR="001B60D3">
        <w:rPr>
          <w:rFonts w:ascii="XO Thames" w:hAnsi="XO Thames"/>
          <w:color w:val="000000"/>
          <w:sz w:val="20"/>
        </w:rPr>
        <w:t>3559</w:t>
      </w:r>
    </w:p>
    <w:p w:rsidR="005737CC" w:rsidRDefault="00C937C7">
      <w:pPr>
        <w:pStyle w:val="a5"/>
        <w:keepNext/>
        <w:spacing w:after="0"/>
        <w:jc w:val="center"/>
        <w:rPr>
          <w:rFonts w:ascii="XO Thames" w:hAnsi="XO Thames"/>
        </w:rPr>
      </w:pPr>
      <w:r>
        <w:rPr>
          <w:rFonts w:ascii="XO Thames" w:hAnsi="XO Thames"/>
          <w:color w:val="000000"/>
          <w:sz w:val="20"/>
        </w:rPr>
        <w:t>г. Кемеров</w:t>
      </w:r>
      <w:bookmarkStart w:id="0" w:name="_GoBack_Копия_1"/>
      <w:bookmarkEnd w:id="0"/>
      <w:r>
        <w:rPr>
          <w:rFonts w:ascii="XO Thames" w:hAnsi="XO Thames"/>
          <w:color w:val="000000"/>
          <w:sz w:val="20"/>
        </w:rPr>
        <w:t>о</w:t>
      </w:r>
    </w:p>
    <w:p w:rsidR="005737CC" w:rsidRDefault="005737CC">
      <w:pPr>
        <w:pStyle w:val="1"/>
        <w:ind w:left="0" w:right="2"/>
        <w:jc w:val="center"/>
        <w:rPr>
          <w:rFonts w:ascii="XO Thames" w:hAnsi="XO Thames"/>
        </w:rPr>
      </w:pPr>
    </w:p>
    <w:p w:rsidR="005737CC" w:rsidRDefault="00C937C7">
      <w:pPr>
        <w:tabs>
          <w:tab w:val="center" w:pos="1985"/>
        </w:tabs>
        <w:ind w:left="426" w:right="-2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О внесении изменений в приказ Министерства образования Кузбасса от 19.11.2021 № 3250 «</w:t>
      </w:r>
      <w:r>
        <w:rPr>
          <w:b/>
          <w:sz w:val="28"/>
          <w:szCs w:val="28"/>
          <w:lang w:eastAsia="ru-RU"/>
        </w:rPr>
        <w:t xml:space="preserve">Об аттестации экспертов, привлекаемых Министерством образования Кузбасса к осуществлению экспертизы в целях федерального государственного контроля (надзора) </w:t>
      </w:r>
    </w:p>
    <w:p w:rsidR="005737CC" w:rsidRDefault="00C937C7">
      <w:pPr>
        <w:tabs>
          <w:tab w:val="center" w:pos="1985"/>
        </w:tabs>
        <w:ind w:left="426" w:right="-2"/>
        <w:jc w:val="center"/>
        <w:rPr>
          <w:b/>
          <w:sz w:val="28"/>
          <w:szCs w:val="28"/>
          <w:lang w:eastAsia="ru-RU"/>
        </w:rPr>
      </w:pPr>
      <w:r>
        <w:rPr>
          <w:b/>
          <w:bCs/>
          <w:spacing w:val="-6"/>
          <w:sz w:val="28"/>
          <w:szCs w:val="28"/>
          <w:lang w:eastAsia="ru-RU"/>
        </w:rPr>
        <w:t>в сфере образования»</w:t>
      </w:r>
    </w:p>
    <w:p w:rsidR="005737CC" w:rsidRDefault="005737CC">
      <w:pPr>
        <w:tabs>
          <w:tab w:val="center" w:pos="1985"/>
        </w:tabs>
        <w:ind w:left="426" w:right="-2"/>
        <w:jc w:val="center"/>
        <w:rPr>
          <w:b/>
          <w:sz w:val="28"/>
          <w:szCs w:val="28"/>
          <w:lang w:eastAsia="ru-RU"/>
        </w:rPr>
      </w:pPr>
    </w:p>
    <w:p w:rsidR="005737CC" w:rsidRDefault="005737CC">
      <w:pPr>
        <w:tabs>
          <w:tab w:val="center" w:pos="1985"/>
        </w:tabs>
        <w:ind w:left="426" w:right="-2"/>
        <w:jc w:val="center"/>
        <w:rPr>
          <w:b/>
          <w:sz w:val="28"/>
          <w:szCs w:val="28"/>
          <w:lang w:eastAsia="ru-RU"/>
        </w:rPr>
      </w:pPr>
    </w:p>
    <w:p w:rsidR="005737CC" w:rsidRDefault="00C937C7">
      <w:pPr>
        <w:tabs>
          <w:tab w:val="left" w:pos="4200"/>
          <w:tab w:val="left" w:pos="7500"/>
        </w:tabs>
        <w:ind w:right="12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 xml:space="preserve">          ПРИКАЗЫВАЮ:</w:t>
      </w:r>
    </w:p>
    <w:p w:rsidR="005737CC" w:rsidRDefault="005737CC">
      <w:pPr>
        <w:tabs>
          <w:tab w:val="left" w:pos="4200"/>
          <w:tab w:val="left" w:pos="7500"/>
        </w:tabs>
        <w:ind w:right="120"/>
        <w:jc w:val="both"/>
        <w:rPr>
          <w:rFonts w:ascii="XO Thames" w:hAnsi="XO Thames"/>
        </w:rPr>
      </w:pPr>
    </w:p>
    <w:p w:rsidR="005737CC" w:rsidRDefault="00C937C7">
      <w:pPr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>
        <w:rPr>
          <w:sz w:val="28"/>
        </w:rPr>
        <w:t xml:space="preserve">Внести в состав </w:t>
      </w:r>
      <w:r>
        <w:rPr>
          <w:rFonts w:ascii="XO Thames" w:hAnsi="XO Thames"/>
          <w:sz w:val="28"/>
          <w:szCs w:val="28"/>
        </w:rPr>
        <w:t xml:space="preserve">аттестационной комиссии </w:t>
      </w:r>
      <w:r>
        <w:rPr>
          <w:rFonts w:ascii="XO Thames" w:hAnsi="XO Thames"/>
          <w:spacing w:val="-10"/>
          <w:sz w:val="28"/>
          <w:szCs w:val="28"/>
        </w:rPr>
        <w:t>Министер</w:t>
      </w:r>
      <w:r>
        <w:rPr>
          <w:rFonts w:ascii="XO Thames" w:hAnsi="XO Thames"/>
          <w:spacing w:val="-10"/>
          <w:sz w:val="28"/>
          <w:szCs w:val="28"/>
        </w:rPr>
        <w:t xml:space="preserve">ства </w:t>
      </w:r>
      <w:r>
        <w:rPr>
          <w:rFonts w:ascii="XO Thames" w:hAnsi="XO Thames"/>
          <w:sz w:val="28"/>
          <w:szCs w:val="28"/>
        </w:rPr>
        <w:t xml:space="preserve">образования Кузбасса по проведению квалификационного экзамена для граждан, претендующих на получение аттестации экспертов, привлекаемых к осуществлению экспертизы в целях федерального государственного контроля (надзора) в сфере образования, утвержденный </w:t>
      </w:r>
      <w:r>
        <w:rPr>
          <w:sz w:val="28"/>
        </w:rPr>
        <w:t>пр</w:t>
      </w:r>
      <w:r>
        <w:rPr>
          <w:sz w:val="28"/>
        </w:rPr>
        <w:t xml:space="preserve">иказом </w:t>
      </w:r>
      <w:r>
        <w:rPr>
          <w:sz w:val="28"/>
          <w:szCs w:val="28"/>
        </w:rPr>
        <w:t>Министерства образования Кузбасса от 19.11.2021 № 3250</w:t>
      </w:r>
      <w:r>
        <w:rPr>
          <w:sz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Об аттестации экспертов, привлекаемых Министерством образования Кузбасса к осуществлению экспертизы в целях федерального государственного контроля (надзора) в сфере образования» (в редакции п</w:t>
      </w:r>
      <w:r>
        <w:rPr>
          <w:sz w:val="28"/>
          <w:szCs w:val="28"/>
          <w:lang w:eastAsia="ru-RU"/>
        </w:rPr>
        <w:t>ри</w:t>
      </w:r>
      <w:r>
        <w:rPr>
          <w:sz w:val="28"/>
          <w:szCs w:val="28"/>
          <w:lang w:eastAsia="ru-RU"/>
        </w:rPr>
        <w:t>каза Министерства образования Кузбасса от 08.07.2022 № 1701),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изменения, изложив его в новой редакции соглас</w:t>
      </w:r>
      <w:r>
        <w:rPr>
          <w:color w:val="000000"/>
          <w:sz w:val="28"/>
          <w:szCs w:val="28"/>
          <w:lang w:eastAsia="ru-RU"/>
        </w:rPr>
        <w:t xml:space="preserve">но </w:t>
      </w:r>
      <w:r>
        <w:rPr>
          <w:color w:val="000000"/>
          <w:sz w:val="28"/>
          <w:szCs w:val="28"/>
          <w:lang w:eastAsia="ru-RU"/>
        </w:rPr>
        <w:t>приложению</w:t>
      </w:r>
      <w:r>
        <w:rPr>
          <w:color w:val="000000"/>
          <w:sz w:val="28"/>
          <w:szCs w:val="28"/>
          <w:lang w:eastAsia="ru-RU"/>
        </w:rPr>
        <w:t xml:space="preserve"> к</w:t>
      </w:r>
      <w:r>
        <w:rPr>
          <w:sz w:val="28"/>
          <w:szCs w:val="28"/>
          <w:lang w:eastAsia="ru-RU"/>
        </w:rPr>
        <w:t xml:space="preserve"> настоящему приказу.</w:t>
      </w:r>
    </w:p>
    <w:p w:rsidR="005737CC" w:rsidRDefault="00C937C7">
      <w:pPr>
        <w:widowControl w:val="0"/>
        <w:ind w:left="57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ab/>
        <w:t xml:space="preserve">2. </w:t>
      </w:r>
      <w:r>
        <w:rPr>
          <w:rFonts w:ascii="XO Thames" w:hAnsi="XO Thames"/>
          <w:sz w:val="28"/>
          <w:szCs w:val="28"/>
        </w:rPr>
        <w:t>Отделу информатизации Министерства образования Кузбасса обеспечить размещение настоящего приказа на официал</w:t>
      </w:r>
      <w:r>
        <w:rPr>
          <w:rFonts w:ascii="XO Thames" w:hAnsi="XO Thames"/>
          <w:sz w:val="28"/>
          <w:szCs w:val="28"/>
        </w:rPr>
        <w:t>ьном сайте Министерства образования Кузбасса.</w:t>
      </w:r>
    </w:p>
    <w:p w:rsidR="005737CC" w:rsidRDefault="00C937C7">
      <w:pPr>
        <w:widowControl w:val="0"/>
        <w:ind w:left="57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ab/>
        <w:t>3. Управлению правовой и кадровой работы Министерства образования Кузбасса обеспечить размещение настоящего приказа в сетевом издании «Электронный бюллетень Правительства Кемеровской области – Кузбасса» и на о</w:t>
      </w:r>
      <w:r>
        <w:rPr>
          <w:rFonts w:ascii="XO Thames" w:hAnsi="XO Thames"/>
          <w:sz w:val="28"/>
          <w:szCs w:val="28"/>
        </w:rPr>
        <w:t>фициальном интернет – портале правовой информации.</w:t>
      </w:r>
    </w:p>
    <w:p w:rsidR="005737CC" w:rsidRDefault="00C937C7">
      <w:pPr>
        <w:widowControl w:val="0"/>
        <w:ind w:left="57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ab/>
        <w:t>4. Контроль за исполнением настоящего приказа возложить на заместителя министра образования Кузбасса Лысых О.Б.</w:t>
      </w:r>
    </w:p>
    <w:p w:rsidR="005737CC" w:rsidRDefault="005737CC">
      <w:pPr>
        <w:widowControl w:val="0"/>
        <w:ind w:left="57"/>
        <w:jc w:val="both"/>
        <w:rPr>
          <w:rFonts w:ascii="XO Thames" w:hAnsi="XO Thames"/>
        </w:rPr>
      </w:pPr>
    </w:p>
    <w:p w:rsidR="005737CC" w:rsidRDefault="005737CC">
      <w:pPr>
        <w:widowControl w:val="0"/>
        <w:ind w:left="57"/>
        <w:jc w:val="both"/>
        <w:rPr>
          <w:rFonts w:ascii="XO Thames" w:hAnsi="XO Thames"/>
        </w:rPr>
      </w:pPr>
    </w:p>
    <w:p w:rsidR="005737CC" w:rsidRDefault="00C937C7">
      <w:pPr>
        <w:widowControl w:val="0"/>
        <w:ind w:left="5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</w:p>
    <w:p w:rsidR="005737CC" w:rsidRDefault="00C937C7">
      <w:pPr>
        <w:widowControl w:val="0"/>
        <w:ind w:left="57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ab/>
        <w:t>Министр образования Кузбасса                                        С.Ю. Балакирева</w:t>
      </w:r>
    </w:p>
    <w:p w:rsidR="005737CC" w:rsidRDefault="005737CC">
      <w:pPr>
        <w:pStyle w:val="a5"/>
        <w:spacing w:before="89" w:after="0"/>
        <w:ind w:left="5243" w:right="411"/>
        <w:jc w:val="center"/>
        <w:rPr>
          <w:rFonts w:ascii="XO Thames" w:hAnsi="XO Thames"/>
        </w:rPr>
      </w:pPr>
    </w:p>
    <w:p w:rsidR="005737CC" w:rsidRDefault="005737CC">
      <w:pPr>
        <w:pStyle w:val="a5"/>
        <w:spacing w:before="89" w:after="0"/>
        <w:ind w:left="5243" w:right="411"/>
        <w:jc w:val="center"/>
        <w:rPr>
          <w:rFonts w:ascii="XO Thames" w:hAnsi="XO Thames"/>
        </w:rPr>
      </w:pPr>
    </w:p>
    <w:p w:rsidR="005737CC" w:rsidRDefault="005737CC">
      <w:pPr>
        <w:pStyle w:val="a5"/>
        <w:spacing w:before="89" w:after="0"/>
        <w:ind w:left="5243" w:right="411"/>
        <w:jc w:val="center"/>
        <w:rPr>
          <w:rFonts w:ascii="XO Thames" w:hAnsi="XO Thames"/>
        </w:rPr>
      </w:pPr>
    </w:p>
    <w:p w:rsidR="005737CC" w:rsidRDefault="00C93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Приложение </w:t>
      </w:r>
    </w:p>
    <w:p w:rsidR="005737CC" w:rsidRDefault="00C937C7">
      <w:pPr>
        <w:jc w:val="center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к приказу </w:t>
      </w:r>
      <w:r>
        <w:rPr>
          <w:sz w:val="28"/>
          <w:szCs w:val="28"/>
          <w:lang w:eastAsia="ru-RU"/>
        </w:rPr>
        <w:t>Министерства</w:t>
      </w:r>
    </w:p>
    <w:p w:rsidR="005737CC" w:rsidRDefault="00C937C7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 образования Кузбасса</w:t>
      </w:r>
    </w:p>
    <w:p w:rsidR="005737CC" w:rsidRDefault="00C937C7">
      <w:pPr>
        <w:tabs>
          <w:tab w:val="center" w:pos="1985"/>
        </w:tabs>
        <w:ind w:left="426" w:right="-2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    от 01.12.2025</w:t>
      </w:r>
      <w:r>
        <w:rPr>
          <w:bCs/>
          <w:sz w:val="28"/>
          <w:szCs w:val="28"/>
          <w:lang w:eastAsia="ru-RU"/>
        </w:rPr>
        <w:t xml:space="preserve"> № 3559</w:t>
      </w:r>
    </w:p>
    <w:p w:rsidR="005737CC" w:rsidRDefault="005737CC">
      <w:pPr>
        <w:rPr>
          <w:sz w:val="28"/>
          <w:szCs w:val="28"/>
          <w:lang w:eastAsia="ru-RU"/>
        </w:rPr>
      </w:pPr>
    </w:p>
    <w:p w:rsidR="005737CC" w:rsidRDefault="005737CC">
      <w:pPr>
        <w:rPr>
          <w:sz w:val="28"/>
          <w:szCs w:val="28"/>
          <w:lang w:eastAsia="ru-RU"/>
        </w:rPr>
      </w:pPr>
    </w:p>
    <w:p w:rsidR="005737CC" w:rsidRDefault="005737CC">
      <w:pPr>
        <w:rPr>
          <w:sz w:val="28"/>
          <w:szCs w:val="28"/>
          <w:lang w:eastAsia="ru-RU"/>
        </w:rPr>
      </w:pPr>
    </w:p>
    <w:p w:rsidR="005737CC" w:rsidRDefault="00C93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аттестационной комиссии </w:t>
      </w:r>
      <w:r>
        <w:rPr>
          <w:b/>
          <w:spacing w:val="-10"/>
          <w:sz w:val="28"/>
          <w:szCs w:val="28"/>
        </w:rPr>
        <w:t xml:space="preserve">Министерства </w:t>
      </w:r>
      <w:r>
        <w:rPr>
          <w:b/>
          <w:sz w:val="28"/>
          <w:szCs w:val="28"/>
        </w:rPr>
        <w:t>образования Кузбасса по проведению квалификационного</w:t>
      </w:r>
      <w:r>
        <w:rPr>
          <w:b/>
          <w:sz w:val="28"/>
          <w:szCs w:val="28"/>
        </w:rPr>
        <w:t xml:space="preserve"> экзамена для граждан, претендующих на получение аттестации экспертов, привлекаемых к осуществлению экспертизы в целях федерального государственного контроля (надзора) в сфере образования</w:t>
      </w:r>
    </w:p>
    <w:p w:rsidR="005737CC" w:rsidRDefault="005737CC">
      <w:pPr>
        <w:jc w:val="center"/>
        <w:rPr>
          <w:b/>
          <w:sz w:val="28"/>
          <w:szCs w:val="28"/>
        </w:rPr>
      </w:pPr>
    </w:p>
    <w:p w:rsidR="005737CC" w:rsidRDefault="005737CC">
      <w:pPr>
        <w:jc w:val="center"/>
        <w:rPr>
          <w:b/>
          <w:sz w:val="28"/>
          <w:szCs w:val="28"/>
        </w:rPr>
      </w:pPr>
    </w:p>
    <w:tbl>
      <w:tblPr>
        <w:tblW w:w="9575" w:type="dxa"/>
        <w:tblLayout w:type="fixed"/>
        <w:tblLook w:val="04A0"/>
      </w:tblPr>
      <w:tblGrid>
        <w:gridCol w:w="3672"/>
        <w:gridCol w:w="5903"/>
      </w:tblGrid>
      <w:tr w:rsidR="005737CC">
        <w:trPr>
          <w:trHeight w:val="998"/>
        </w:trPr>
        <w:tc>
          <w:tcPr>
            <w:tcW w:w="3672" w:type="dxa"/>
          </w:tcPr>
          <w:p w:rsidR="005737CC" w:rsidRDefault="00C937C7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Лысых Ольга Борисовна</w:t>
            </w: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C937C7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Пфетцер Сергей Александрович</w:t>
            </w: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C937C7">
            <w:pPr>
              <w:ind w:right="-1"/>
              <w:rPr>
                <w:bCs/>
                <w:color w:val="161615"/>
                <w:sz w:val="28"/>
                <w:shd w:val="clear" w:color="auto" w:fill="FFFFFF"/>
                <w:lang w:eastAsia="ru-RU"/>
              </w:rPr>
            </w:pPr>
            <w:r>
              <w:rPr>
                <w:bCs/>
                <w:color w:val="161615"/>
                <w:sz w:val="28"/>
                <w:shd w:val="clear" w:color="auto" w:fill="FFFFFF"/>
                <w:lang w:eastAsia="ru-RU"/>
              </w:rPr>
              <w:t xml:space="preserve">Богданова </w:t>
            </w:r>
            <w:r>
              <w:rPr>
                <w:bCs/>
                <w:color w:val="161615"/>
                <w:sz w:val="28"/>
                <w:shd w:val="clear" w:color="auto" w:fill="FFFFFF"/>
                <w:lang w:eastAsia="ru-RU"/>
              </w:rPr>
              <w:t>Людмила Александровна</w:t>
            </w: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02" w:type="dxa"/>
          </w:tcPr>
          <w:p w:rsidR="005737CC" w:rsidRDefault="00C937C7">
            <w:pPr>
              <w:ind w:right="-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министра образования Кузбасса  (председатель комиссии)</w:t>
            </w:r>
          </w:p>
          <w:p w:rsidR="005737CC" w:rsidRDefault="005737CC">
            <w:pPr>
              <w:ind w:right="-43"/>
              <w:jc w:val="both"/>
              <w:rPr>
                <w:sz w:val="28"/>
                <w:szCs w:val="28"/>
                <w:lang w:eastAsia="ru-RU"/>
              </w:rPr>
            </w:pPr>
          </w:p>
          <w:p w:rsidR="005737CC" w:rsidRDefault="00C937C7">
            <w:pPr>
              <w:ind w:right="-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министра образования Кузбасса (заместитель председателя комиссии)</w:t>
            </w:r>
          </w:p>
          <w:p w:rsidR="005737CC" w:rsidRDefault="00C937C7">
            <w:pPr>
              <w:keepNext/>
              <w:shd w:val="clear" w:color="auto" w:fill="FFFFFF"/>
              <w:spacing w:before="240" w:after="120"/>
              <w:jc w:val="both"/>
              <w:outlineLvl w:val="2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color w:val="161615"/>
                <w:sz w:val="28"/>
                <w:szCs w:val="28"/>
                <w:shd w:val="clear" w:color="auto" w:fill="FFFFFF"/>
                <w:lang w:eastAsia="ru-RU"/>
              </w:rPr>
              <w:t xml:space="preserve">проректор по учебно-методической работе </w:t>
            </w:r>
            <w:r>
              <w:rPr>
                <w:bCs/>
                <w:color w:val="161615"/>
                <w:sz w:val="28"/>
                <w:szCs w:val="28"/>
                <w:lang w:eastAsia="ru-RU"/>
              </w:rPr>
              <w:t>Государственного бюджетного учреждения</w:t>
            </w:r>
            <w:r>
              <w:rPr>
                <w:bCs/>
                <w:color w:val="161615"/>
                <w:sz w:val="28"/>
                <w:szCs w:val="28"/>
                <w:lang w:eastAsia="ru-RU"/>
              </w:rPr>
              <w:br/>
              <w:t>д</w:t>
            </w:r>
            <w:r>
              <w:rPr>
                <w:bCs/>
                <w:color w:val="161615"/>
                <w:sz w:val="28"/>
                <w:szCs w:val="28"/>
                <w:lang w:eastAsia="ru-RU"/>
              </w:rPr>
              <w:t xml:space="preserve">ополнительного профессионального образования «Кузбасский региональный институт развития профессионального образования» </w:t>
            </w:r>
            <w:r>
              <w:rPr>
                <w:rStyle w:val="a3"/>
                <w:rFonts w:ascii="XO Thames" w:hAnsi="XO Thames"/>
                <w:color w:val="000000"/>
                <w:sz w:val="28"/>
                <w:szCs w:val="28"/>
                <w:u w:val="none"/>
                <w:lang w:eastAsia="ru-RU"/>
              </w:rPr>
              <w:t>имени Аман-гельды Молдагазыевича Тулеева</w:t>
            </w:r>
          </w:p>
        </w:tc>
      </w:tr>
      <w:tr w:rsidR="005737CC">
        <w:trPr>
          <w:trHeight w:val="998"/>
        </w:trPr>
        <w:tc>
          <w:tcPr>
            <w:tcW w:w="3672" w:type="dxa"/>
          </w:tcPr>
          <w:p w:rsidR="005737CC" w:rsidRDefault="00C937C7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Громов Сергей</w:t>
            </w:r>
          </w:p>
          <w:p w:rsidR="005737CC" w:rsidRDefault="00C937C7">
            <w:pPr>
              <w:ind w:right="-1"/>
              <w:rPr>
                <w:sz w:val="40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Викторович</w:t>
            </w: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02" w:type="dxa"/>
          </w:tcPr>
          <w:p w:rsidR="005737CC" w:rsidRDefault="00C937C7">
            <w:pPr>
              <w:ind w:right="-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главный консультант-юрисконсульт </w:t>
            </w:r>
            <w:r>
              <w:rPr>
                <w:rFonts w:eastAsia="Calibri"/>
                <w:sz w:val="28"/>
                <w:szCs w:val="28"/>
              </w:rPr>
              <w:t xml:space="preserve">управления федерального государственного контроля (надзора) в сфере образования </w:t>
            </w:r>
            <w:r>
              <w:rPr>
                <w:sz w:val="28"/>
                <w:szCs w:val="28"/>
                <w:lang w:eastAsia="ru-RU"/>
              </w:rPr>
              <w:t>Министерства образования Кузбасса (секретарь комиссии)</w:t>
            </w:r>
          </w:p>
          <w:p w:rsidR="005737CC" w:rsidRDefault="005737CC">
            <w:pPr>
              <w:ind w:right="-43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37CC">
        <w:trPr>
          <w:trHeight w:val="998"/>
        </w:trPr>
        <w:tc>
          <w:tcPr>
            <w:tcW w:w="3672" w:type="dxa"/>
          </w:tcPr>
          <w:p w:rsidR="005737CC" w:rsidRDefault="00C937C7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Мжельская Анна Александровна</w:t>
            </w: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02" w:type="dxa"/>
          </w:tcPr>
          <w:p w:rsidR="005737CC" w:rsidRDefault="00C937C7">
            <w:pPr>
              <w:ind w:left="-108" w:righ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начальник </w:t>
            </w:r>
            <w:r>
              <w:rPr>
                <w:rFonts w:eastAsia="Calibri"/>
                <w:sz w:val="28"/>
                <w:szCs w:val="28"/>
              </w:rPr>
              <w:t xml:space="preserve">управления государственных услуг и оценки качества образования </w:t>
            </w:r>
            <w:r>
              <w:rPr>
                <w:sz w:val="28"/>
                <w:szCs w:val="28"/>
                <w:lang w:eastAsia="ru-RU"/>
              </w:rPr>
              <w:t xml:space="preserve">Министерства </w:t>
            </w:r>
            <w:r>
              <w:rPr>
                <w:sz w:val="28"/>
                <w:szCs w:val="28"/>
                <w:lang w:eastAsia="ru-RU"/>
              </w:rPr>
              <w:t>образования Кузбасса</w:t>
            </w:r>
          </w:p>
          <w:p w:rsidR="005737CC" w:rsidRDefault="005737CC">
            <w:pPr>
              <w:ind w:left="-108" w:right="-10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737CC">
        <w:trPr>
          <w:trHeight w:val="1268"/>
        </w:trPr>
        <w:tc>
          <w:tcPr>
            <w:tcW w:w="3672" w:type="dxa"/>
          </w:tcPr>
          <w:p w:rsidR="005737CC" w:rsidRDefault="00C937C7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Прокопенко Максим  Александрович</w:t>
            </w: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C937C7">
            <w:pPr>
              <w:ind w:right="-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Шушуева Надежда Галибовна</w:t>
            </w: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5737CC">
            <w:pPr>
              <w:ind w:right="-1"/>
              <w:rPr>
                <w:sz w:val="28"/>
                <w:szCs w:val="28"/>
                <w:lang w:eastAsia="ru-RU"/>
              </w:rPr>
            </w:pPr>
          </w:p>
          <w:p w:rsidR="005737CC" w:rsidRDefault="005737CC">
            <w:pPr>
              <w:ind w:right="-1"/>
              <w:jc w:val="both"/>
              <w:rPr>
                <w:sz w:val="28"/>
                <w:szCs w:val="28"/>
                <w:lang w:eastAsia="ru-RU"/>
              </w:rPr>
            </w:pPr>
          </w:p>
          <w:p w:rsidR="005737CC" w:rsidRDefault="00C937C7">
            <w:pPr>
              <w:ind w:right="-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Щербинина</w:t>
            </w:r>
          </w:p>
          <w:p w:rsidR="005737CC" w:rsidRDefault="00C937C7">
            <w:pPr>
              <w:ind w:right="-1"/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5902" w:type="dxa"/>
          </w:tcPr>
          <w:p w:rsidR="005737CC" w:rsidRDefault="00C937C7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- начальник </w:t>
            </w:r>
            <w:r>
              <w:rPr>
                <w:rFonts w:eastAsia="Calibri"/>
                <w:sz w:val="28"/>
                <w:szCs w:val="28"/>
              </w:rPr>
              <w:t>управления федерального государственного контроля (надзора) в сфере образования</w:t>
            </w:r>
            <w:r>
              <w:rPr>
                <w:sz w:val="28"/>
                <w:szCs w:val="28"/>
                <w:lang w:eastAsia="ru-RU"/>
              </w:rPr>
              <w:t xml:space="preserve"> Министерства образования Кузбасса</w:t>
            </w:r>
          </w:p>
          <w:p w:rsidR="005737CC" w:rsidRDefault="005737CC">
            <w:pPr>
              <w:ind w:left="-108" w:right="-108"/>
              <w:jc w:val="both"/>
              <w:rPr>
                <w:sz w:val="28"/>
                <w:szCs w:val="28"/>
              </w:rPr>
            </w:pPr>
          </w:p>
          <w:p w:rsidR="005737CC" w:rsidRDefault="005737CC">
            <w:pPr>
              <w:ind w:left="-108" w:right="-108"/>
              <w:jc w:val="both"/>
              <w:rPr>
                <w:sz w:val="28"/>
                <w:szCs w:val="28"/>
              </w:rPr>
            </w:pPr>
          </w:p>
          <w:p w:rsidR="005737CC" w:rsidRDefault="00C937C7">
            <w:pPr>
              <w:ind w:right="-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- главный консультант 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управления государственных услуг и оценки качества образования </w:t>
            </w:r>
            <w:r>
              <w:rPr>
                <w:sz w:val="28"/>
                <w:szCs w:val="28"/>
                <w:lang w:eastAsia="ru-RU"/>
              </w:rPr>
              <w:t>Министерства образования Кузбасса</w:t>
            </w:r>
          </w:p>
          <w:p w:rsidR="005737CC" w:rsidRDefault="005737CC">
            <w:pPr>
              <w:ind w:right="-43"/>
              <w:jc w:val="both"/>
              <w:rPr>
                <w:sz w:val="28"/>
                <w:szCs w:val="28"/>
                <w:lang w:eastAsia="ru-RU"/>
              </w:rPr>
            </w:pPr>
          </w:p>
          <w:p w:rsidR="005737CC" w:rsidRDefault="00C937C7">
            <w:pPr>
              <w:ind w:right="-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заместитель начальника </w:t>
            </w:r>
            <w:r>
              <w:rPr>
                <w:rFonts w:eastAsia="Calibri"/>
                <w:sz w:val="28"/>
                <w:szCs w:val="28"/>
              </w:rPr>
              <w:t xml:space="preserve">управления федерального государственного контроля (надзора) в сфере образования </w:t>
            </w:r>
            <w:r>
              <w:rPr>
                <w:sz w:val="28"/>
                <w:szCs w:val="28"/>
                <w:lang w:eastAsia="ru-RU"/>
              </w:rPr>
              <w:t>Министерства образования Кузбас</w:t>
            </w:r>
            <w:r>
              <w:rPr>
                <w:sz w:val="28"/>
                <w:szCs w:val="28"/>
                <w:lang w:eastAsia="ru-RU"/>
              </w:rPr>
              <w:t>са</w:t>
            </w:r>
          </w:p>
        </w:tc>
      </w:tr>
    </w:tbl>
    <w:p w:rsidR="005737CC" w:rsidRDefault="005737CC">
      <w:pPr>
        <w:rPr>
          <w:sz w:val="20"/>
          <w:szCs w:val="20"/>
          <w:lang w:eastAsia="ru-RU"/>
        </w:rPr>
      </w:pPr>
    </w:p>
    <w:sectPr w:rsidR="005737CC" w:rsidSect="005737CC">
      <w:pgSz w:w="11906" w:h="16838"/>
      <w:pgMar w:top="1020" w:right="1121" w:bottom="102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C554C"/>
    <w:multiLevelType w:val="multilevel"/>
    <w:tmpl w:val="DCD2F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034D88"/>
    <w:multiLevelType w:val="multilevel"/>
    <w:tmpl w:val="5B729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7CC"/>
    <w:rsid w:val="001B60D3"/>
    <w:rsid w:val="005737CC"/>
    <w:rsid w:val="00C9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Noto Serif CJK SC" w:hAnsi="PT Astra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C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qFormat/>
    <w:rsid w:val="005737CC"/>
    <w:pPr>
      <w:ind w:left="111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5737C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737CC"/>
    <w:pPr>
      <w:keepNext/>
      <w:numPr>
        <w:ilvl w:val="4"/>
        <w:numId w:val="1"/>
      </w:numPr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qFormat/>
    <w:rsid w:val="005737CC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qFormat/>
    <w:rsid w:val="005737CC"/>
    <w:rPr>
      <w:b/>
      <w:bCs/>
      <w:sz w:val="28"/>
      <w:szCs w:val="28"/>
      <w:lang w:val="en-GB"/>
    </w:rPr>
  </w:style>
  <w:style w:type="character" w:styleId="a3">
    <w:name w:val="Hyperlink"/>
    <w:rsid w:val="005737CC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5737C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5">
    <w:name w:val="Body Text"/>
    <w:basedOn w:val="a"/>
    <w:rsid w:val="005737CC"/>
    <w:pPr>
      <w:spacing w:after="140" w:line="276" w:lineRule="auto"/>
    </w:pPr>
  </w:style>
  <w:style w:type="paragraph" w:styleId="a6">
    <w:name w:val="List"/>
    <w:basedOn w:val="a5"/>
    <w:rsid w:val="005737CC"/>
    <w:rPr>
      <w:rFonts w:ascii="PT Astra Serif" w:hAnsi="PT Astra Serif" w:cs="FreeSans"/>
    </w:rPr>
  </w:style>
  <w:style w:type="paragraph" w:styleId="a7">
    <w:name w:val="caption"/>
    <w:basedOn w:val="a"/>
    <w:qFormat/>
    <w:rsid w:val="005737C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8">
    <w:name w:val="index heading"/>
    <w:basedOn w:val="a"/>
    <w:qFormat/>
    <w:rsid w:val="005737CC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5"/>
    <w:qFormat/>
    <w:rsid w:val="005737C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5737CC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rsid w:val="005737C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rsid w:val="005737C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qFormat/>
    <w:rsid w:val="005737C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qFormat/>
    <w:rsid w:val="005737C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">
    <w:name w:val="Caption11111"/>
    <w:basedOn w:val="a"/>
    <w:qFormat/>
    <w:rsid w:val="005737C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">
    <w:name w:val="Caption111111"/>
    <w:basedOn w:val="a"/>
    <w:qFormat/>
    <w:rsid w:val="005737C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onsPlusNormal">
    <w:name w:val="ConsPlusNormal"/>
    <w:qFormat/>
    <w:rsid w:val="005737CC"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9">
    <w:name w:val="Колонтитул"/>
    <w:basedOn w:val="a"/>
    <w:qFormat/>
    <w:rsid w:val="005737CC"/>
    <w:pPr>
      <w:suppressLineNumbers/>
      <w:tabs>
        <w:tab w:val="center" w:pos="4535"/>
        <w:tab w:val="right" w:pos="9071"/>
      </w:tabs>
    </w:pPr>
  </w:style>
  <w:style w:type="paragraph" w:customStyle="1" w:styleId="aa">
    <w:name w:val="Колонтитулы"/>
    <w:basedOn w:val="a"/>
    <w:qFormat/>
    <w:rsid w:val="005737CC"/>
  </w:style>
  <w:style w:type="paragraph" w:styleId="ab">
    <w:name w:val="header"/>
    <w:basedOn w:val="a9"/>
    <w:rsid w:val="005737CC"/>
  </w:style>
  <w:style w:type="paragraph" w:customStyle="1" w:styleId="user1">
    <w:name w:val="Содержимое таблицы (user)"/>
    <w:basedOn w:val="a"/>
    <w:qFormat/>
    <w:rsid w:val="005737CC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5737CC"/>
    <w:pPr>
      <w:jc w:val="center"/>
    </w:pPr>
    <w:rPr>
      <w:b/>
      <w:bCs/>
    </w:rPr>
  </w:style>
  <w:style w:type="paragraph" w:styleId="ac">
    <w:name w:val="footer"/>
    <w:basedOn w:val="a9"/>
    <w:rsid w:val="005737CC"/>
    <w:pPr>
      <w:tabs>
        <w:tab w:val="clear" w:pos="4535"/>
        <w:tab w:val="clear" w:pos="9071"/>
        <w:tab w:val="center" w:pos="4432"/>
        <w:tab w:val="right" w:pos="8865"/>
      </w:tabs>
    </w:pPr>
  </w:style>
  <w:style w:type="numbering" w:customStyle="1" w:styleId="WW8Num1">
    <w:name w:val="WW8Num1"/>
    <w:qFormat/>
    <w:rsid w:val="005737CC"/>
  </w:style>
  <w:style w:type="paragraph" w:styleId="ad">
    <w:name w:val="Balloon Text"/>
    <w:basedOn w:val="a"/>
    <w:link w:val="ae"/>
    <w:uiPriority w:val="99"/>
    <w:semiHidden/>
    <w:unhideWhenUsed/>
    <w:rsid w:val="001B60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60D3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subject/>
  <dc:creator>iap</dc:creator>
  <dc:description/>
  <cp:lastModifiedBy>Dodonov</cp:lastModifiedBy>
  <cp:revision>83</cp:revision>
  <cp:lastPrinted>2025-12-01T10:33:00Z</cp:lastPrinted>
  <dcterms:created xsi:type="dcterms:W3CDTF">2020-03-16T14:05:00Z</dcterms:created>
  <dcterms:modified xsi:type="dcterms:W3CDTF">2025-12-03T02:04:00Z</dcterms:modified>
  <dc:language>ru-RU</dc:language>
</cp:coreProperties>
</file>