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1" w:rsidRDefault="00C05C01" w:rsidP="00C05C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719"/>
        <w:tblW w:w="4723" w:type="dxa"/>
        <w:tblLook w:val="0000" w:firstRow="0" w:lastRow="0" w:firstColumn="0" w:lastColumn="0" w:noHBand="0" w:noVBand="0"/>
      </w:tblPr>
      <w:tblGrid>
        <w:gridCol w:w="4723"/>
      </w:tblGrid>
      <w:tr w:rsidR="00C05C01" w:rsidRPr="00C05C01" w:rsidTr="00AD116D">
        <w:trPr>
          <w:trHeight w:val="2269"/>
        </w:trPr>
        <w:tc>
          <w:tcPr>
            <w:tcW w:w="4723" w:type="dxa"/>
          </w:tcPr>
          <w:p w:rsidR="00C05C01" w:rsidRPr="00C05C01" w:rsidRDefault="00C05C01" w:rsidP="00C05C01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C01" w:rsidRDefault="00C05C01" w:rsidP="00C05C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C01">
              <w:rPr>
                <w:rFonts w:ascii="Times New Roman" w:eastAsia="Calibri" w:hAnsi="Times New Roman" w:cs="Times New Roman"/>
                <w:b/>
                <w:sz w:val="28"/>
              </w:rPr>
              <w:tab/>
            </w:r>
            <w:r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1A1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32025"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</w:t>
            </w:r>
            <w:r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</w:t>
            </w:r>
            <w:r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32025" w:rsidRPr="00C05C01" w:rsidRDefault="00232025" w:rsidP="00C05C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Кузбасса</w:t>
            </w:r>
          </w:p>
          <w:p w:rsidR="00C05C01" w:rsidRPr="00C05C01" w:rsidRDefault="00C05C01" w:rsidP="00C05C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C01">
              <w:rPr>
                <w:rFonts w:ascii="Times New Roman" w:eastAsia="Calibri" w:hAnsi="Times New Roman" w:cs="Times New Roman"/>
                <w:sz w:val="24"/>
                <w:szCs w:val="24"/>
              </w:rPr>
              <w:t>от  _______________№  ________</w:t>
            </w:r>
          </w:p>
          <w:p w:rsidR="00C05C01" w:rsidRPr="00C05C01" w:rsidRDefault="00C05C01" w:rsidP="00C05C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5C01" w:rsidRPr="00C05C01" w:rsidRDefault="00C05C01" w:rsidP="00C05C01">
      <w:pPr>
        <w:spacing w:after="0" w:line="240" w:lineRule="auto"/>
        <w:ind w:left="6480" w:right="-5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5C01" w:rsidRPr="00C05C01" w:rsidRDefault="00C05C01" w:rsidP="00C05C01">
      <w:pPr>
        <w:spacing w:after="0" w:line="240" w:lineRule="auto"/>
        <w:ind w:left="6480" w:right="-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5C0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</w:t>
      </w:r>
      <w:r w:rsidRPr="00C05C0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C05C01" w:rsidRPr="00C05C01" w:rsidRDefault="00C05C01" w:rsidP="00C05C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C01" w:rsidRPr="00C05C01" w:rsidRDefault="00C05C01" w:rsidP="00C05C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78" w:rsidRPr="006746E1" w:rsidRDefault="00CC5263" w:rsidP="00C0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05C01" w:rsidRPr="006746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93850" w:rsidRPr="006746E1" w:rsidRDefault="001A1C24" w:rsidP="00C0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E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C3954" w:rsidRPr="0067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66" w:rsidRPr="006746E1">
        <w:rPr>
          <w:rFonts w:ascii="Times New Roman" w:hAnsi="Times New Roman" w:cs="Times New Roman"/>
          <w:b/>
          <w:sz w:val="28"/>
          <w:szCs w:val="28"/>
        </w:rPr>
        <w:t>Акселератор</w:t>
      </w:r>
      <w:r w:rsidR="002A01B6" w:rsidRPr="006746E1">
        <w:rPr>
          <w:rFonts w:ascii="Times New Roman" w:hAnsi="Times New Roman" w:cs="Times New Roman"/>
          <w:b/>
          <w:sz w:val="28"/>
          <w:szCs w:val="28"/>
        </w:rPr>
        <w:t>а</w:t>
      </w:r>
      <w:r w:rsidR="00173666" w:rsidRPr="0067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78" w:rsidRPr="006746E1">
        <w:rPr>
          <w:rFonts w:ascii="Times New Roman" w:hAnsi="Times New Roman" w:cs="Times New Roman"/>
          <w:b/>
          <w:sz w:val="28"/>
          <w:szCs w:val="28"/>
        </w:rPr>
        <w:t>социально-значимых проектов</w:t>
      </w:r>
      <w:r w:rsidR="00F35E56" w:rsidRPr="0067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66" w:rsidRPr="006746E1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</w:t>
      </w:r>
      <w:r w:rsidR="00AC3954" w:rsidRPr="006746E1">
        <w:rPr>
          <w:rFonts w:ascii="Times New Roman" w:hAnsi="Times New Roman" w:cs="Times New Roman"/>
          <w:b/>
          <w:sz w:val="28"/>
          <w:szCs w:val="28"/>
        </w:rPr>
        <w:t>организаций Кемеровской области</w:t>
      </w:r>
      <w:r w:rsidR="00232025">
        <w:rPr>
          <w:rFonts w:ascii="Times New Roman" w:hAnsi="Times New Roman" w:cs="Times New Roman"/>
          <w:b/>
          <w:sz w:val="28"/>
          <w:szCs w:val="28"/>
        </w:rPr>
        <w:t xml:space="preserve">-Кузбасса </w:t>
      </w:r>
      <w:r w:rsidR="00AC3954" w:rsidRPr="006746E1">
        <w:rPr>
          <w:rFonts w:ascii="Times New Roman" w:hAnsi="Times New Roman" w:cs="Times New Roman"/>
          <w:b/>
          <w:sz w:val="28"/>
          <w:szCs w:val="28"/>
        </w:rPr>
        <w:t xml:space="preserve"> в рамках комплексной площадки по развитию студенческого самоуправления «Время первых»</w:t>
      </w:r>
    </w:p>
    <w:p w:rsidR="00C05C01" w:rsidRDefault="00C05C01" w:rsidP="004D1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BF" w:rsidRPr="00C05C01" w:rsidRDefault="00FF45BF" w:rsidP="00674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>1.</w:t>
      </w:r>
      <w:r w:rsidR="00C93850" w:rsidRPr="00C05C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5C01" w:rsidRDefault="00C05C01" w:rsidP="0067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3850" w:rsidRPr="00FF45BF">
        <w:rPr>
          <w:rFonts w:ascii="Times New Roman" w:hAnsi="Times New Roman" w:cs="Times New Roman"/>
          <w:sz w:val="28"/>
          <w:szCs w:val="28"/>
        </w:rPr>
        <w:t>Настоящее положение регламентирует</w:t>
      </w:r>
      <w:r w:rsidR="0087608C">
        <w:rPr>
          <w:rFonts w:ascii="Times New Roman" w:hAnsi="Times New Roman" w:cs="Times New Roman"/>
          <w:sz w:val="28"/>
          <w:szCs w:val="28"/>
        </w:rPr>
        <w:t xml:space="preserve"> цели, задачи, направления,  условия, </w:t>
      </w:r>
      <w:r w:rsidR="00C93850" w:rsidRPr="00FF45BF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="00AC3954" w:rsidRPr="00FF45BF">
        <w:rPr>
          <w:rFonts w:ascii="Times New Roman" w:hAnsi="Times New Roman" w:cs="Times New Roman"/>
          <w:sz w:val="28"/>
          <w:szCs w:val="28"/>
        </w:rPr>
        <w:t>проведени</w:t>
      </w:r>
      <w:r w:rsidR="00AC3954">
        <w:rPr>
          <w:rFonts w:ascii="Times New Roman" w:hAnsi="Times New Roman" w:cs="Times New Roman"/>
          <w:sz w:val="28"/>
          <w:szCs w:val="28"/>
        </w:rPr>
        <w:t xml:space="preserve">я </w:t>
      </w:r>
      <w:r w:rsidR="002874B2">
        <w:rPr>
          <w:rFonts w:ascii="Times New Roman" w:hAnsi="Times New Roman" w:cs="Times New Roman"/>
          <w:sz w:val="28"/>
          <w:szCs w:val="28"/>
        </w:rPr>
        <w:t xml:space="preserve">Акселератора </w:t>
      </w:r>
      <w:r w:rsidR="00AC3954" w:rsidRPr="00C05C01">
        <w:rPr>
          <w:rFonts w:ascii="Times New Roman" w:hAnsi="Times New Roman" w:cs="Times New Roman"/>
          <w:sz w:val="28"/>
          <w:szCs w:val="28"/>
        </w:rPr>
        <w:t>социально-значимых проектов</w:t>
      </w:r>
      <w:r w:rsidR="00AC395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Кемеровской области</w:t>
      </w:r>
      <w:r w:rsidR="002874B2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AC3954">
        <w:rPr>
          <w:rFonts w:ascii="Times New Roman" w:hAnsi="Times New Roman" w:cs="Times New Roman"/>
          <w:sz w:val="28"/>
          <w:szCs w:val="28"/>
        </w:rPr>
        <w:t xml:space="preserve"> </w:t>
      </w:r>
      <w:r w:rsidR="002874B2">
        <w:rPr>
          <w:rFonts w:ascii="Times New Roman" w:hAnsi="Times New Roman" w:cs="Times New Roman"/>
          <w:sz w:val="28"/>
          <w:szCs w:val="28"/>
        </w:rPr>
        <w:t xml:space="preserve">в рамках комплексной площадки </w:t>
      </w:r>
      <w:r w:rsidR="004B55A7">
        <w:rPr>
          <w:rFonts w:ascii="Times New Roman" w:hAnsi="Times New Roman" w:cs="Times New Roman"/>
          <w:sz w:val="28"/>
          <w:szCs w:val="28"/>
        </w:rPr>
        <w:t>для развития</w:t>
      </w:r>
      <w:r w:rsidR="00AC3954"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 «Время первых»</w:t>
      </w:r>
      <w:r w:rsidR="00FF45BF">
        <w:rPr>
          <w:rFonts w:ascii="Times New Roman" w:hAnsi="Times New Roman" w:cs="Times New Roman"/>
          <w:sz w:val="28"/>
          <w:szCs w:val="28"/>
        </w:rPr>
        <w:t xml:space="preserve"> </w:t>
      </w:r>
      <w:r w:rsidR="004D10B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93850" w:rsidRPr="00FF45BF">
        <w:rPr>
          <w:rFonts w:ascii="Times New Roman" w:hAnsi="Times New Roman" w:cs="Times New Roman"/>
          <w:sz w:val="28"/>
          <w:szCs w:val="28"/>
        </w:rPr>
        <w:t>-</w:t>
      </w:r>
      <w:r w:rsidR="00FF45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45BF">
        <w:rPr>
          <w:rFonts w:ascii="Times New Roman" w:hAnsi="Times New Roman" w:cs="Times New Roman"/>
          <w:sz w:val="28"/>
          <w:szCs w:val="28"/>
        </w:rPr>
        <w:t>кселератор</w:t>
      </w:r>
      <w:r w:rsidR="00C93850" w:rsidRPr="00FF45BF">
        <w:rPr>
          <w:rFonts w:ascii="Times New Roman" w:hAnsi="Times New Roman" w:cs="Times New Roman"/>
          <w:sz w:val="28"/>
          <w:szCs w:val="28"/>
        </w:rPr>
        <w:t>).</w:t>
      </w:r>
    </w:p>
    <w:p w:rsidR="00C05C01" w:rsidRPr="00C05C01" w:rsidRDefault="00C05C01" w:rsidP="006746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6C0457">
        <w:rPr>
          <w:rFonts w:ascii="Times New Roman" w:hAnsi="Times New Roman" w:cs="Times New Roman"/>
          <w:sz w:val="28"/>
          <w:szCs w:val="28"/>
        </w:rPr>
        <w:t>1.2.</w:t>
      </w:r>
      <w:r w:rsidR="00C93850" w:rsidRPr="006C0457">
        <w:rPr>
          <w:rFonts w:ascii="Times New Roman" w:hAnsi="Times New Roman" w:cs="Times New Roman"/>
          <w:sz w:val="28"/>
          <w:szCs w:val="28"/>
        </w:rPr>
        <w:t xml:space="preserve"> </w:t>
      </w:r>
      <w:r w:rsidR="004B55A7" w:rsidRPr="006C0457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Организатором Акселератора</w:t>
      </w:r>
      <w:r w:rsidR="00232025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выступает Министерство </w:t>
      </w:r>
      <w:r w:rsidRPr="006C0457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232025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Кузбасса</w:t>
      </w:r>
      <w:r w:rsidR="006C0457" w:rsidRPr="006C0457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,</w:t>
      </w:r>
      <w:r w:rsidR="002874B2" w:rsidRPr="002874B2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2874B2" w:rsidRPr="00C05C01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ГКУО «Центр обеспечения организационно-технической, социально-экономи</w:t>
      </w:r>
      <w:r w:rsidR="002874B2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ческой и воспитательной работы»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B2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при поддержке</w:t>
      </w:r>
      <w:r w:rsidR="0028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втономной некоммерческой организации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аналитическо-право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центр поддержки «Стратегия»,</w:t>
      </w:r>
      <w:r w:rsidR="002874B2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345C">
        <w:rPr>
          <w:rFonts w:ascii="Times New Roman" w:hAnsi="Times New Roman" w:cs="Times New Roman"/>
          <w:sz w:val="28"/>
          <w:szCs w:val="28"/>
        </w:rPr>
        <w:t>ФГБОУ ВО «Кемеровский государственный университет»</w:t>
      </w:r>
      <w:r w:rsidR="00DC191A">
        <w:rPr>
          <w:rFonts w:ascii="Times New Roman" w:hAnsi="Times New Roman" w:cs="Times New Roman"/>
          <w:sz w:val="28"/>
          <w:szCs w:val="28"/>
        </w:rPr>
        <w:t xml:space="preserve">, </w:t>
      </w:r>
      <w:r w:rsidR="00DC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«Дирекция социальных проектов и программ»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850" w:rsidRPr="00FF45BF" w:rsidRDefault="00C93850" w:rsidP="00674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0BC" w:rsidRPr="00C05C01" w:rsidRDefault="004D10BC" w:rsidP="00674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 xml:space="preserve">2. Цели </w:t>
      </w:r>
      <w:r w:rsidR="00C05C01" w:rsidRPr="00C05C01">
        <w:rPr>
          <w:rFonts w:ascii="Times New Roman" w:hAnsi="Times New Roman" w:cs="Times New Roman"/>
          <w:sz w:val="28"/>
          <w:szCs w:val="28"/>
        </w:rPr>
        <w:t>и задачи</w:t>
      </w:r>
    </w:p>
    <w:p w:rsidR="002874B2" w:rsidRDefault="00C93850" w:rsidP="00B25B0C">
      <w:pPr>
        <w:tabs>
          <w:tab w:val="num" w:pos="709"/>
        </w:tabs>
        <w:spacing w:after="0" w:line="240" w:lineRule="auto"/>
        <w:ind w:firstLine="38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 xml:space="preserve"> </w:t>
      </w:r>
      <w:r w:rsidR="004D10BC" w:rsidRPr="00C05C01">
        <w:rPr>
          <w:rFonts w:ascii="Times New Roman" w:hAnsi="Times New Roman" w:cs="Times New Roman"/>
          <w:sz w:val="28"/>
          <w:szCs w:val="28"/>
        </w:rPr>
        <w:tab/>
      </w:r>
      <w:r w:rsidR="00C05C01" w:rsidRPr="00C05C01">
        <w:rPr>
          <w:rFonts w:ascii="Times New Roman" w:hAnsi="Times New Roman" w:cs="Times New Roman"/>
          <w:sz w:val="28"/>
          <w:szCs w:val="28"/>
        </w:rPr>
        <w:t>2.1</w:t>
      </w:r>
      <w:r w:rsidR="00C05C01" w:rsidRPr="002874B2">
        <w:rPr>
          <w:rFonts w:ascii="Times New Roman" w:hAnsi="Times New Roman" w:cs="Times New Roman"/>
          <w:sz w:val="28"/>
          <w:szCs w:val="28"/>
        </w:rPr>
        <w:t xml:space="preserve">. </w:t>
      </w:r>
      <w:r w:rsidR="002874B2" w:rsidRPr="002874B2">
        <w:rPr>
          <w:rFonts w:ascii="Times New Roman" w:hAnsi="Times New Roman" w:cs="Times New Roman"/>
          <w:sz w:val="28"/>
          <w:szCs w:val="28"/>
        </w:rPr>
        <w:t>Цель Акселератора</w:t>
      </w:r>
      <w:r w:rsidR="002874B2">
        <w:rPr>
          <w:rFonts w:ascii="Times New Roman" w:hAnsi="Times New Roman" w:cs="Times New Roman"/>
          <w:sz w:val="28"/>
          <w:szCs w:val="28"/>
        </w:rPr>
        <w:t>:</w:t>
      </w:r>
      <w:r w:rsidR="00287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0BC" w:rsidRDefault="002874B2" w:rsidP="00B25B0C">
      <w:pPr>
        <w:tabs>
          <w:tab w:val="num" w:pos="709"/>
        </w:tabs>
        <w:spacing w:after="0" w:line="240" w:lineRule="auto"/>
        <w:ind w:firstLine="38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="00C93850" w:rsidRPr="00FF45BF">
        <w:rPr>
          <w:rFonts w:ascii="Times New Roman" w:hAnsi="Times New Roman" w:cs="Times New Roman"/>
          <w:sz w:val="28"/>
          <w:szCs w:val="28"/>
        </w:rPr>
        <w:t>оддержка и развитие молодежн</w:t>
      </w:r>
      <w:r w:rsidR="001A1C24">
        <w:rPr>
          <w:rFonts w:ascii="Times New Roman" w:hAnsi="Times New Roman" w:cs="Times New Roman"/>
          <w:sz w:val="28"/>
          <w:szCs w:val="28"/>
        </w:rPr>
        <w:t>ых</w:t>
      </w:r>
      <w:r w:rsidR="00C93850" w:rsidRPr="00FF45BF">
        <w:rPr>
          <w:rFonts w:ascii="Times New Roman" w:hAnsi="Times New Roman" w:cs="Times New Roman"/>
          <w:sz w:val="28"/>
          <w:szCs w:val="28"/>
        </w:rPr>
        <w:t xml:space="preserve"> </w:t>
      </w:r>
      <w:r w:rsidR="008F30DD" w:rsidRPr="00FF45BF">
        <w:rPr>
          <w:rFonts w:ascii="Times New Roman" w:hAnsi="Times New Roman" w:cs="Times New Roman"/>
          <w:sz w:val="28"/>
          <w:szCs w:val="28"/>
        </w:rPr>
        <w:t>инициатив</w:t>
      </w:r>
      <w:r w:rsidR="00C93850" w:rsidRPr="00FF45BF">
        <w:rPr>
          <w:rFonts w:ascii="Times New Roman" w:hAnsi="Times New Roman" w:cs="Times New Roman"/>
          <w:sz w:val="28"/>
          <w:szCs w:val="28"/>
        </w:rPr>
        <w:t>, вовлечение молодежи в социально-значимую деятельность че</w:t>
      </w:r>
      <w:r w:rsidR="00622EEF">
        <w:rPr>
          <w:rFonts w:ascii="Times New Roman" w:hAnsi="Times New Roman" w:cs="Times New Roman"/>
          <w:sz w:val="28"/>
          <w:szCs w:val="28"/>
        </w:rPr>
        <w:t xml:space="preserve">рез развитие проектной культуры </w:t>
      </w:r>
      <w:r w:rsidR="00622EEF" w:rsidRPr="00C0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666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привлечением  партнеров, финансовых ресурсов.</w:t>
      </w:r>
    </w:p>
    <w:p w:rsidR="00C05C01" w:rsidRDefault="00C05C01" w:rsidP="006746E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Задачи </w:t>
      </w:r>
      <w:r w:rsidR="006746E1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10BC" w:rsidRPr="00C05C01" w:rsidRDefault="00C93850" w:rsidP="006746E1">
      <w:pPr>
        <w:pStyle w:val="a6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>привлечение внимания молодых граждан к проблемам местного сообщества;</w:t>
      </w:r>
    </w:p>
    <w:p w:rsidR="004D10BC" w:rsidRPr="00C05C01" w:rsidRDefault="00C93850" w:rsidP="006746E1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>содействие приобретению активистами образовательных учреждений навыков общественной активности и социального проектирования;</w:t>
      </w:r>
    </w:p>
    <w:p w:rsidR="004D10BC" w:rsidRPr="00380E88" w:rsidRDefault="00C93850" w:rsidP="00380E88">
      <w:pPr>
        <w:pStyle w:val="a6"/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лидерами </w:t>
      </w:r>
      <w:r w:rsidRPr="00380E88">
        <w:rPr>
          <w:rFonts w:ascii="Times New Roman" w:hAnsi="Times New Roman" w:cs="Times New Roman"/>
          <w:sz w:val="28"/>
          <w:szCs w:val="28"/>
        </w:rPr>
        <w:t>молодежных организаций опыта успешного участия в общественной жизни, гражданских инициативах, социально значимых проектах;</w:t>
      </w:r>
    </w:p>
    <w:p w:rsidR="00C05C01" w:rsidRDefault="00C93850" w:rsidP="00C05C0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t xml:space="preserve">развитие новых форм студенческого самоуправления; </w:t>
      </w:r>
    </w:p>
    <w:p w:rsidR="004D10BC" w:rsidRPr="00C05C01" w:rsidRDefault="00C93850" w:rsidP="00380E88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C0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диалога и взаимопонимания между участниками образовательного процесса по решению проблем местного сообщества. </w:t>
      </w:r>
    </w:p>
    <w:p w:rsidR="00C05C01" w:rsidRDefault="00C05C01" w:rsidP="002C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01" w:rsidRDefault="00C05C01" w:rsidP="002C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BC" w:rsidRPr="00380E88" w:rsidRDefault="00B25B0C" w:rsidP="004D1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0BC" w:rsidRPr="00380E88">
        <w:rPr>
          <w:rFonts w:ascii="Times New Roman" w:hAnsi="Times New Roman" w:cs="Times New Roman"/>
          <w:sz w:val="28"/>
          <w:szCs w:val="28"/>
        </w:rPr>
        <w:t>. Участники</w:t>
      </w:r>
    </w:p>
    <w:p w:rsidR="004D10BC" w:rsidRDefault="00B25B0C" w:rsidP="00B25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0BC">
        <w:rPr>
          <w:rFonts w:ascii="Times New Roman" w:hAnsi="Times New Roman" w:cs="Times New Roman"/>
          <w:sz w:val="28"/>
          <w:szCs w:val="28"/>
        </w:rPr>
        <w:t xml:space="preserve"> </w:t>
      </w:r>
      <w:r w:rsidR="00C93850" w:rsidRPr="00DE2AE0">
        <w:rPr>
          <w:rFonts w:ascii="Times New Roman" w:hAnsi="Times New Roman" w:cs="Times New Roman"/>
          <w:sz w:val="28"/>
          <w:szCs w:val="28"/>
        </w:rPr>
        <w:t xml:space="preserve">В </w:t>
      </w:r>
      <w:r w:rsidR="004D10BC" w:rsidRPr="00DE2AE0">
        <w:rPr>
          <w:rFonts w:ascii="Times New Roman" w:hAnsi="Times New Roman" w:cs="Times New Roman"/>
          <w:sz w:val="28"/>
          <w:szCs w:val="28"/>
        </w:rPr>
        <w:t xml:space="preserve">Акселераторе </w:t>
      </w:r>
      <w:r w:rsidR="004B55A7" w:rsidRPr="00DE2AE0">
        <w:rPr>
          <w:rFonts w:ascii="Times New Roman" w:hAnsi="Times New Roman" w:cs="Times New Roman"/>
          <w:sz w:val="28"/>
          <w:szCs w:val="28"/>
        </w:rPr>
        <w:t>могут принимать</w:t>
      </w:r>
      <w:r w:rsidR="00C93850" w:rsidRPr="00DE2AE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E2AE0" w:rsidRPr="00DE2AE0">
        <w:rPr>
          <w:rFonts w:ascii="Times New Roman" w:hAnsi="Times New Roman" w:cs="Times New Roman"/>
          <w:sz w:val="28"/>
          <w:szCs w:val="28"/>
        </w:rPr>
        <w:t>проектные команды профессиональных образоват</w:t>
      </w:r>
      <w:r w:rsidR="003000DB">
        <w:rPr>
          <w:rFonts w:ascii="Times New Roman" w:hAnsi="Times New Roman" w:cs="Times New Roman"/>
          <w:sz w:val="28"/>
          <w:szCs w:val="28"/>
        </w:rPr>
        <w:t xml:space="preserve">ельных организаций </w:t>
      </w:r>
      <w:r w:rsidR="00380E8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2874B2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380E88">
        <w:rPr>
          <w:rFonts w:ascii="Times New Roman" w:hAnsi="Times New Roman" w:cs="Times New Roman"/>
          <w:sz w:val="28"/>
          <w:szCs w:val="28"/>
        </w:rPr>
        <w:t xml:space="preserve"> с проектами</w:t>
      </w:r>
      <w:r w:rsidR="00DE2AE0" w:rsidRPr="00DE2AE0">
        <w:rPr>
          <w:rFonts w:ascii="Times New Roman" w:hAnsi="Times New Roman" w:cs="Times New Roman"/>
          <w:sz w:val="28"/>
          <w:szCs w:val="28"/>
        </w:rPr>
        <w:t>,</w:t>
      </w:r>
      <w:r w:rsidR="00DE2AE0">
        <w:rPr>
          <w:rFonts w:ascii="Times New Roman" w:hAnsi="Times New Roman" w:cs="Times New Roman"/>
          <w:sz w:val="28"/>
          <w:szCs w:val="28"/>
        </w:rPr>
        <w:t xml:space="preserve"> нацеленными</w:t>
      </w:r>
      <w:r w:rsidR="00C93850" w:rsidRPr="00FF45BF">
        <w:rPr>
          <w:rFonts w:ascii="Times New Roman" w:hAnsi="Times New Roman" w:cs="Times New Roman"/>
          <w:sz w:val="28"/>
          <w:szCs w:val="28"/>
        </w:rPr>
        <w:t xml:space="preserve"> на конкретные социальные изменения в местных сообществах, в основе которых используются: проектный </w:t>
      </w:r>
      <w:r w:rsidR="00380E88">
        <w:rPr>
          <w:rFonts w:ascii="Times New Roman" w:hAnsi="Times New Roman" w:cs="Times New Roman"/>
          <w:sz w:val="28"/>
          <w:szCs w:val="28"/>
        </w:rPr>
        <w:t>подход, эффективные технологии</w:t>
      </w:r>
      <w:r w:rsidR="00C93850" w:rsidRPr="00FF45BF">
        <w:rPr>
          <w:rFonts w:ascii="Times New Roman" w:hAnsi="Times New Roman" w:cs="Times New Roman"/>
          <w:sz w:val="28"/>
          <w:szCs w:val="28"/>
        </w:rPr>
        <w:t xml:space="preserve">, результативное партнерство, интересные идеи. </w:t>
      </w:r>
    </w:p>
    <w:p w:rsidR="004D10BC" w:rsidRPr="00380E88" w:rsidRDefault="00B25B0C" w:rsidP="00B25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0BC" w:rsidRPr="00380E88">
        <w:rPr>
          <w:rFonts w:ascii="Times New Roman" w:hAnsi="Times New Roman" w:cs="Times New Roman"/>
          <w:sz w:val="28"/>
          <w:szCs w:val="28"/>
        </w:rPr>
        <w:t>. Направления</w:t>
      </w:r>
    </w:p>
    <w:p w:rsidR="004D10BC" w:rsidRDefault="00B25B0C" w:rsidP="00B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AE0">
        <w:rPr>
          <w:rFonts w:ascii="Times New Roman" w:hAnsi="Times New Roman" w:cs="Times New Roman"/>
          <w:sz w:val="28"/>
          <w:szCs w:val="28"/>
        </w:rPr>
        <w:t xml:space="preserve">.1. </w:t>
      </w:r>
      <w:r w:rsidR="00C93850" w:rsidRPr="00FF45BF">
        <w:rPr>
          <w:rFonts w:ascii="Times New Roman" w:hAnsi="Times New Roman" w:cs="Times New Roman"/>
          <w:sz w:val="28"/>
          <w:szCs w:val="28"/>
        </w:rPr>
        <w:t xml:space="preserve">Проекты должны соответствовать следующим направлениям: 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>проекты, направленные на развитие социально значимой деятельности молодежи;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 xml:space="preserve">проекты, способствующие творческой самореализации молодежи; 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>проекты, направленные на развитие системы студенческого самоуправления;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 xml:space="preserve">проекты, направленные на ремонт и благоустройство образовательного учреждения и близлежащей территории; 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 xml:space="preserve">проекты, направленные на развитие студенческих медиа (сайт, газета, радио, телевидение); 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 xml:space="preserve">проекты, направленные на улучшение экологической ситуации; </w:t>
      </w:r>
    </w:p>
    <w:p w:rsidR="004D10BC" w:rsidRPr="00232025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025">
        <w:rPr>
          <w:rFonts w:ascii="Times New Roman" w:hAnsi="Times New Roman" w:cs="Times New Roman"/>
          <w:sz w:val="28"/>
          <w:szCs w:val="28"/>
        </w:rPr>
        <w:t>проекты, направленные на пропаганду здорового образа жизн</w:t>
      </w:r>
      <w:r w:rsidR="00232025" w:rsidRPr="00232025">
        <w:rPr>
          <w:rFonts w:ascii="Times New Roman" w:hAnsi="Times New Roman" w:cs="Times New Roman"/>
          <w:sz w:val="28"/>
          <w:szCs w:val="28"/>
        </w:rPr>
        <w:t xml:space="preserve">и, развитие </w:t>
      </w:r>
      <w:r w:rsidRPr="00232025">
        <w:rPr>
          <w:rFonts w:ascii="Times New Roman" w:hAnsi="Times New Roman" w:cs="Times New Roman"/>
          <w:sz w:val="28"/>
          <w:szCs w:val="28"/>
        </w:rPr>
        <w:t xml:space="preserve">молодежного спорта и туризма; </w:t>
      </w:r>
    </w:p>
    <w:p w:rsidR="004D10BC" w:rsidRPr="004D10BC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 xml:space="preserve">проекты, направленные на гражданско-патриотическое воспитание, развитие краеведения; </w:t>
      </w:r>
    </w:p>
    <w:p w:rsidR="00AD066A" w:rsidRDefault="00C93850" w:rsidP="00B25B0C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BC">
        <w:rPr>
          <w:rFonts w:ascii="Times New Roman" w:hAnsi="Times New Roman" w:cs="Times New Roman"/>
          <w:sz w:val="28"/>
          <w:szCs w:val="28"/>
        </w:rPr>
        <w:t>проекты, направленные на популяризацию науки.</w:t>
      </w:r>
    </w:p>
    <w:p w:rsidR="008F30DD" w:rsidRDefault="008F30DD" w:rsidP="008F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DD" w:rsidRPr="008F30DD" w:rsidRDefault="00B25B0C" w:rsidP="008F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. </w:t>
      </w:r>
      <w:r w:rsidR="00216130">
        <w:rPr>
          <w:rFonts w:ascii="Times New Roman" w:hAnsi="Times New Roman" w:cs="Times New Roman"/>
          <w:sz w:val="28"/>
          <w:szCs w:val="28"/>
        </w:rPr>
        <w:t>Состав экспертного совета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DD" w:rsidRPr="008F30DD" w:rsidRDefault="008F30DD" w:rsidP="008F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DD" w:rsidRPr="00C05C01" w:rsidRDefault="00B25B0C" w:rsidP="008F3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.1. Координацию </w:t>
      </w:r>
      <w:r w:rsidR="008F30DD">
        <w:rPr>
          <w:rFonts w:ascii="Times New Roman" w:hAnsi="Times New Roman" w:cs="Times New Roman"/>
          <w:sz w:val="28"/>
          <w:szCs w:val="28"/>
        </w:rPr>
        <w:t>Акселератор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F30DD">
        <w:rPr>
          <w:rFonts w:ascii="Times New Roman" w:hAnsi="Times New Roman" w:cs="Times New Roman"/>
          <w:sz w:val="28"/>
          <w:szCs w:val="28"/>
        </w:rPr>
        <w:t>экспертный совет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, который формируется из числа </w:t>
      </w:r>
      <w:r w:rsidR="004B55A7" w:rsidRPr="008F30DD">
        <w:rPr>
          <w:rFonts w:ascii="Times New Roman" w:hAnsi="Times New Roman" w:cs="Times New Roman"/>
          <w:sz w:val="28"/>
          <w:szCs w:val="28"/>
        </w:rPr>
        <w:t>представителей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32025">
        <w:rPr>
          <w:rFonts w:ascii="Times New Roman" w:hAnsi="Times New Roman" w:cs="Times New Roman"/>
          <w:sz w:val="28"/>
          <w:szCs w:val="28"/>
        </w:rPr>
        <w:t>Кузбасса</w:t>
      </w:r>
      <w:r w:rsidR="008F30DD" w:rsidRPr="008F30DD">
        <w:rPr>
          <w:rFonts w:ascii="Times New Roman" w:hAnsi="Times New Roman" w:cs="Times New Roman"/>
          <w:sz w:val="28"/>
          <w:szCs w:val="28"/>
        </w:rPr>
        <w:t>,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организации </w:t>
      </w:r>
      <w:r w:rsidR="006C0457" w:rsidRP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«Сибирский аналитическо-право</w:t>
      </w:r>
      <w:r w:rsidR="006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центр поддержки «Стратегия»,</w:t>
      </w:r>
      <w:r w:rsidR="006C0457">
        <w:rPr>
          <w:rFonts w:ascii="Times New Roman" w:eastAsia="Calibri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ГКУО «Центр обеспечения организационно-технической, социально-экономической и воспитательной работы», </w:t>
      </w:r>
      <w:r w:rsidR="008F30DD">
        <w:rPr>
          <w:rFonts w:ascii="Times New Roman" w:hAnsi="Times New Roman" w:cs="Times New Roman"/>
          <w:sz w:val="28"/>
          <w:szCs w:val="28"/>
        </w:rPr>
        <w:t>и</w:t>
      </w:r>
      <w:r w:rsidR="008F30DD" w:rsidRPr="008F30DD">
        <w:rPr>
          <w:rFonts w:ascii="Times New Roman" w:hAnsi="Times New Roman" w:cs="Times New Roman"/>
          <w:sz w:val="28"/>
          <w:szCs w:val="28"/>
        </w:rPr>
        <w:t xml:space="preserve"> </w:t>
      </w:r>
      <w:r w:rsidR="008F30DD" w:rsidRPr="00F3345C">
        <w:rPr>
          <w:rFonts w:ascii="Times New Roman" w:hAnsi="Times New Roman" w:cs="Times New Roman"/>
          <w:sz w:val="28"/>
          <w:szCs w:val="28"/>
        </w:rPr>
        <w:t>ФГБОУ ВО «Кемеровский государственный университет»</w:t>
      </w:r>
      <w:r w:rsidR="002874B2">
        <w:rPr>
          <w:rFonts w:ascii="Times New Roman" w:hAnsi="Times New Roman" w:cs="Times New Roman"/>
          <w:sz w:val="28"/>
          <w:szCs w:val="28"/>
        </w:rPr>
        <w:t xml:space="preserve"> и </w:t>
      </w:r>
      <w:r w:rsidR="004B55A7">
        <w:rPr>
          <w:rFonts w:ascii="Times New Roman" w:hAnsi="Times New Roman" w:cs="Times New Roman"/>
          <w:sz w:val="28"/>
          <w:szCs w:val="28"/>
        </w:rPr>
        <w:t>специалисты,</w:t>
      </w:r>
      <w:r w:rsidR="002874B2">
        <w:rPr>
          <w:rFonts w:ascii="Times New Roman" w:hAnsi="Times New Roman" w:cs="Times New Roman"/>
          <w:sz w:val="28"/>
          <w:szCs w:val="28"/>
        </w:rPr>
        <w:t xml:space="preserve"> привлеченные на добровольной основе</w:t>
      </w:r>
      <w:r w:rsidR="008F30DD">
        <w:rPr>
          <w:rFonts w:ascii="Times New Roman" w:hAnsi="Times New Roman" w:cs="Times New Roman"/>
          <w:sz w:val="28"/>
          <w:szCs w:val="28"/>
        </w:rPr>
        <w:t>.</w:t>
      </w:r>
    </w:p>
    <w:p w:rsidR="008F30DD" w:rsidRDefault="00B25B0C" w:rsidP="008F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0DD" w:rsidRPr="00193136">
        <w:rPr>
          <w:rFonts w:ascii="Times New Roman" w:hAnsi="Times New Roman" w:cs="Times New Roman"/>
          <w:sz w:val="28"/>
          <w:szCs w:val="28"/>
        </w:rPr>
        <w:t>.2.</w:t>
      </w:r>
      <w:r w:rsidR="00083EDF">
        <w:rPr>
          <w:rFonts w:ascii="Times New Roman" w:hAnsi="Times New Roman" w:cs="Times New Roman"/>
          <w:sz w:val="28"/>
          <w:szCs w:val="28"/>
        </w:rPr>
        <w:t xml:space="preserve"> </w:t>
      </w:r>
      <w:r w:rsidR="008F30DD" w:rsidRPr="00193136">
        <w:rPr>
          <w:rFonts w:ascii="Times New Roman" w:hAnsi="Times New Roman" w:cs="Times New Roman"/>
          <w:sz w:val="28"/>
          <w:szCs w:val="28"/>
        </w:rPr>
        <w:t xml:space="preserve">Состав экспертного совета утверждается приказом </w:t>
      </w:r>
      <w:r w:rsidR="004E2124">
        <w:rPr>
          <w:rFonts w:ascii="Times New Roman" w:hAnsi="Times New Roman" w:cs="Times New Roman"/>
          <w:sz w:val="28"/>
          <w:szCs w:val="28"/>
        </w:rPr>
        <w:t>Министерства образования Кузбасса</w:t>
      </w:r>
      <w:r w:rsidR="00763F98">
        <w:rPr>
          <w:rFonts w:ascii="Times New Roman" w:hAnsi="Times New Roman" w:cs="Times New Roman"/>
          <w:sz w:val="28"/>
          <w:szCs w:val="28"/>
        </w:rPr>
        <w:t>.</w:t>
      </w:r>
    </w:p>
    <w:p w:rsidR="008F30DD" w:rsidRPr="008F30DD" w:rsidRDefault="00B25B0C" w:rsidP="008F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F30DD">
        <w:rPr>
          <w:rFonts w:ascii="Times New Roman" w:hAnsi="Times New Roman" w:cs="Times New Roman"/>
          <w:sz w:val="28"/>
          <w:szCs w:val="28"/>
        </w:rPr>
        <w:t>.3. Организаторы оставляют за собой право вносить изменения в состав экспертного совета.</w:t>
      </w:r>
    </w:p>
    <w:p w:rsidR="00DE2AE0" w:rsidRPr="00380E88" w:rsidRDefault="00DE2AE0" w:rsidP="00DE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E0" w:rsidRDefault="00B25B0C" w:rsidP="00380E88">
      <w:pPr>
        <w:pStyle w:val="a7"/>
        <w:jc w:val="center"/>
        <w:rPr>
          <w:szCs w:val="28"/>
        </w:rPr>
      </w:pPr>
      <w:r>
        <w:rPr>
          <w:szCs w:val="28"/>
        </w:rPr>
        <w:t>6</w:t>
      </w:r>
      <w:r w:rsidR="00DE2AE0" w:rsidRPr="00380E88">
        <w:rPr>
          <w:szCs w:val="28"/>
        </w:rPr>
        <w:t>.</w:t>
      </w:r>
      <w:r w:rsidR="00DE2AE0" w:rsidRPr="00380E88">
        <w:rPr>
          <w:sz w:val="16"/>
          <w:szCs w:val="16"/>
        </w:rPr>
        <w:t xml:space="preserve"> </w:t>
      </w:r>
      <w:r w:rsidR="00380E88" w:rsidRPr="00380E88">
        <w:rPr>
          <w:szCs w:val="28"/>
        </w:rPr>
        <w:t xml:space="preserve">Условия и </w:t>
      </w:r>
      <w:r w:rsidR="00380E88">
        <w:rPr>
          <w:szCs w:val="28"/>
        </w:rPr>
        <w:t>п</w:t>
      </w:r>
      <w:r w:rsidR="00DE2AE0" w:rsidRPr="00380E88">
        <w:rPr>
          <w:szCs w:val="28"/>
        </w:rPr>
        <w:t>орядок проведения Акселератора</w:t>
      </w:r>
    </w:p>
    <w:p w:rsidR="00380E88" w:rsidRPr="00776C9F" w:rsidRDefault="00380E88" w:rsidP="00380E88">
      <w:pPr>
        <w:pStyle w:val="a7"/>
        <w:jc w:val="center"/>
        <w:rPr>
          <w:szCs w:val="28"/>
        </w:rPr>
      </w:pPr>
    </w:p>
    <w:p w:rsidR="00776C9F" w:rsidRPr="00380E88" w:rsidRDefault="00380E88" w:rsidP="00DE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5B0C">
        <w:rPr>
          <w:rFonts w:ascii="Times New Roman" w:hAnsi="Times New Roman" w:cs="Times New Roman"/>
          <w:sz w:val="28"/>
          <w:szCs w:val="28"/>
        </w:rPr>
        <w:t>6</w:t>
      </w:r>
      <w:r w:rsidRPr="00380E88">
        <w:rPr>
          <w:rFonts w:ascii="Times New Roman" w:hAnsi="Times New Roman" w:cs="Times New Roman"/>
          <w:sz w:val="28"/>
          <w:szCs w:val="28"/>
        </w:rPr>
        <w:t>.1.</w:t>
      </w:r>
      <w:r w:rsidR="002C6D92" w:rsidRPr="00380E8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76C9F" w:rsidRPr="00380E88">
        <w:rPr>
          <w:rFonts w:ascii="Times New Roman" w:hAnsi="Times New Roman" w:cs="Times New Roman"/>
          <w:sz w:val="28"/>
          <w:szCs w:val="28"/>
        </w:rPr>
        <w:t>этап</w:t>
      </w:r>
      <w:r w:rsidR="002C6D92" w:rsidRPr="00380E88">
        <w:rPr>
          <w:rFonts w:ascii="Times New Roman" w:hAnsi="Times New Roman" w:cs="Times New Roman"/>
          <w:sz w:val="28"/>
          <w:szCs w:val="28"/>
        </w:rPr>
        <w:t>.</w:t>
      </w:r>
    </w:p>
    <w:p w:rsidR="00776C9F" w:rsidRPr="00380E88" w:rsidRDefault="00776C9F" w:rsidP="00380E88">
      <w:pPr>
        <w:pStyle w:val="a6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E8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35E56">
        <w:rPr>
          <w:rFonts w:ascii="Times New Roman" w:hAnsi="Times New Roman" w:cs="Times New Roman"/>
          <w:sz w:val="28"/>
          <w:szCs w:val="28"/>
        </w:rPr>
        <w:t>формируют</w:t>
      </w:r>
      <w:r w:rsidRPr="0038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AE0" w:rsidRPr="00380E88">
        <w:rPr>
          <w:rFonts w:ascii="Times New Roman" w:hAnsi="Times New Roman" w:cs="Times New Roman"/>
          <w:sz w:val="28"/>
          <w:szCs w:val="28"/>
        </w:rPr>
        <w:t>«Паспо</w:t>
      </w:r>
      <w:r w:rsidRPr="00380E88">
        <w:rPr>
          <w:rFonts w:ascii="Times New Roman" w:hAnsi="Times New Roman" w:cs="Times New Roman"/>
          <w:sz w:val="28"/>
          <w:szCs w:val="28"/>
        </w:rPr>
        <w:t xml:space="preserve">рт </w:t>
      </w:r>
      <w:r w:rsidR="00763F98">
        <w:rPr>
          <w:rFonts w:ascii="Times New Roman" w:hAnsi="Times New Roman" w:cs="Times New Roman"/>
          <w:sz w:val="28"/>
          <w:szCs w:val="28"/>
        </w:rPr>
        <w:t>проекта</w:t>
      </w:r>
      <w:r w:rsidRPr="00380E88">
        <w:rPr>
          <w:rFonts w:ascii="Times New Roman" w:hAnsi="Times New Roman" w:cs="Times New Roman"/>
          <w:sz w:val="28"/>
          <w:szCs w:val="28"/>
        </w:rPr>
        <w:t>» (</w:t>
      </w:r>
      <w:r w:rsidR="00763F98">
        <w:rPr>
          <w:rFonts w:ascii="Times New Roman" w:hAnsi="Times New Roman" w:cs="Times New Roman"/>
          <w:sz w:val="28"/>
          <w:szCs w:val="28"/>
        </w:rPr>
        <w:t>Согласно Приложению 1 к Положению)</w:t>
      </w:r>
      <w:r w:rsidR="00222D7D">
        <w:rPr>
          <w:rFonts w:ascii="Times New Roman" w:hAnsi="Times New Roman" w:cs="Times New Roman"/>
          <w:sz w:val="28"/>
          <w:szCs w:val="28"/>
        </w:rPr>
        <w:t xml:space="preserve"> направляют их на</w:t>
      </w:r>
      <w:r w:rsidR="00222D7D" w:rsidRPr="00222D7D">
        <w:rPr>
          <w:rFonts w:ascii="Times New Roman" w:hAnsi="Times New Roman" w:cs="Times New Roman"/>
          <w:sz w:val="28"/>
          <w:szCs w:val="28"/>
        </w:rPr>
        <w:t xml:space="preserve"> </w:t>
      </w:r>
      <w:r w:rsidR="00222D7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6" w:history="1">
        <w:r w:rsidR="00222D7D" w:rsidRPr="00D5605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evgenia</w:t>
        </w:r>
        <w:r w:rsidR="00222D7D" w:rsidRPr="00D56050">
          <w:rPr>
            <w:rStyle w:val="a9"/>
            <w:rFonts w:ascii="Times New Roman" w:hAnsi="Times New Roman" w:cs="Times New Roman"/>
            <w:sz w:val="28"/>
            <w:szCs w:val="28"/>
          </w:rPr>
          <w:t>_09.01@</w:t>
        </w:r>
        <w:r w:rsidR="00222D7D" w:rsidRPr="00D5605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2D7D" w:rsidRPr="00D5605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2D7D" w:rsidRPr="00D5605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2D7D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380E88" w:rsidRPr="00380E88" w:rsidRDefault="00DE2AE0" w:rsidP="00380E88">
      <w:pPr>
        <w:pStyle w:val="a6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E88">
        <w:rPr>
          <w:rFonts w:ascii="Times New Roman" w:hAnsi="Times New Roman" w:cs="Times New Roman"/>
          <w:sz w:val="28"/>
          <w:szCs w:val="28"/>
        </w:rPr>
        <w:t>На первом этапе про</w:t>
      </w:r>
      <w:r w:rsidR="00216130">
        <w:rPr>
          <w:rFonts w:ascii="Times New Roman" w:hAnsi="Times New Roman" w:cs="Times New Roman"/>
          <w:sz w:val="28"/>
          <w:szCs w:val="28"/>
        </w:rPr>
        <w:t>водится</w:t>
      </w:r>
      <w:r w:rsidRPr="00380E88">
        <w:rPr>
          <w:rFonts w:ascii="Times New Roman" w:hAnsi="Times New Roman" w:cs="Times New Roman"/>
          <w:sz w:val="28"/>
          <w:szCs w:val="28"/>
        </w:rPr>
        <w:t xml:space="preserve"> проверка проектов на соответствие положению о</w:t>
      </w:r>
      <w:r w:rsidR="00216130">
        <w:rPr>
          <w:rFonts w:ascii="Times New Roman" w:hAnsi="Times New Roman" w:cs="Times New Roman"/>
          <w:sz w:val="28"/>
          <w:szCs w:val="28"/>
        </w:rPr>
        <w:t>б Акселераторе</w:t>
      </w:r>
      <w:r w:rsidRPr="00380E88">
        <w:rPr>
          <w:rFonts w:ascii="Times New Roman" w:hAnsi="Times New Roman" w:cs="Times New Roman"/>
          <w:sz w:val="28"/>
          <w:szCs w:val="28"/>
        </w:rPr>
        <w:t xml:space="preserve"> </w:t>
      </w:r>
      <w:r w:rsidR="00216130">
        <w:rPr>
          <w:rFonts w:ascii="Times New Roman" w:hAnsi="Times New Roman" w:cs="Times New Roman"/>
          <w:sz w:val="28"/>
          <w:szCs w:val="28"/>
        </w:rPr>
        <w:t xml:space="preserve">(соответствие целям и задачам, </w:t>
      </w:r>
      <w:r w:rsidRPr="00380E88">
        <w:rPr>
          <w:rFonts w:ascii="Times New Roman" w:hAnsi="Times New Roman" w:cs="Times New Roman"/>
          <w:sz w:val="28"/>
          <w:szCs w:val="28"/>
        </w:rPr>
        <w:t>направлениям реализации проектов, формам подачи документов и др.), в том числе в случае неполного заполнения конкур</w:t>
      </w:r>
      <w:r w:rsidR="00216130">
        <w:rPr>
          <w:rFonts w:ascii="Times New Roman" w:hAnsi="Times New Roman" w:cs="Times New Roman"/>
          <w:sz w:val="28"/>
          <w:szCs w:val="28"/>
        </w:rPr>
        <w:t>сных документов. По усмотрению о</w:t>
      </w:r>
      <w:r w:rsidRPr="00380E88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216130">
        <w:rPr>
          <w:rFonts w:ascii="Times New Roman" w:hAnsi="Times New Roman" w:cs="Times New Roman"/>
          <w:sz w:val="28"/>
          <w:szCs w:val="28"/>
        </w:rPr>
        <w:t>Акселератора</w:t>
      </w:r>
      <w:r w:rsidRPr="00380E88">
        <w:rPr>
          <w:rFonts w:ascii="Times New Roman" w:hAnsi="Times New Roman" w:cs="Times New Roman"/>
          <w:sz w:val="28"/>
          <w:szCs w:val="28"/>
        </w:rPr>
        <w:t xml:space="preserve"> участнику могут быть направлен</w:t>
      </w:r>
      <w:r w:rsidR="00380E88">
        <w:rPr>
          <w:rFonts w:ascii="Times New Roman" w:hAnsi="Times New Roman" w:cs="Times New Roman"/>
          <w:sz w:val="28"/>
          <w:szCs w:val="28"/>
        </w:rPr>
        <w:t>ы соответствующие рекомендации;</w:t>
      </w:r>
    </w:p>
    <w:p w:rsidR="003000DB" w:rsidRPr="00380E88" w:rsidRDefault="00DE2AE0" w:rsidP="002C6D92">
      <w:pPr>
        <w:pStyle w:val="a6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E88">
        <w:rPr>
          <w:rFonts w:ascii="Times New Roman" w:hAnsi="Times New Roman" w:cs="Times New Roman"/>
          <w:sz w:val="28"/>
          <w:szCs w:val="28"/>
        </w:rPr>
        <w:t xml:space="preserve">Проектам, отвечающим требованиям </w:t>
      </w:r>
      <w:r w:rsidR="00216130">
        <w:rPr>
          <w:rFonts w:ascii="Times New Roman" w:hAnsi="Times New Roman" w:cs="Times New Roman"/>
          <w:sz w:val="28"/>
          <w:szCs w:val="28"/>
        </w:rPr>
        <w:t>Акселератора</w:t>
      </w:r>
      <w:r w:rsidRPr="00380E88">
        <w:rPr>
          <w:rFonts w:ascii="Times New Roman" w:hAnsi="Times New Roman" w:cs="Times New Roman"/>
          <w:sz w:val="28"/>
          <w:szCs w:val="28"/>
        </w:rPr>
        <w:t>, направляются персональные уведомления посредством электронной почты.</w:t>
      </w:r>
      <w:r w:rsidR="00BB7BD7" w:rsidRPr="00380E8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000DB" w:rsidRPr="00380E88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BB7BD7" w:rsidRPr="00380E88">
        <w:rPr>
          <w:rFonts w:ascii="Times New Roman" w:hAnsi="Times New Roman" w:cs="Times New Roman"/>
          <w:sz w:val="28"/>
          <w:szCs w:val="28"/>
        </w:rPr>
        <w:t xml:space="preserve">команд в </w:t>
      </w:r>
      <w:r w:rsidR="003000DB" w:rsidRPr="00380E88">
        <w:rPr>
          <w:rFonts w:ascii="Times New Roman" w:hAnsi="Times New Roman" w:cs="Times New Roman"/>
          <w:sz w:val="28"/>
          <w:szCs w:val="28"/>
        </w:rPr>
        <w:t xml:space="preserve">образовательных сессиях, направленных на развитие проектной, предпринимательской, презентационной и иных компетенций. </w:t>
      </w:r>
    </w:p>
    <w:p w:rsidR="00DE2AE0" w:rsidRPr="00380E88" w:rsidRDefault="00380E88" w:rsidP="00B2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0C">
        <w:rPr>
          <w:rFonts w:ascii="Times New Roman" w:hAnsi="Times New Roman" w:cs="Times New Roman"/>
          <w:sz w:val="28"/>
          <w:szCs w:val="28"/>
        </w:rPr>
        <w:t>6</w:t>
      </w:r>
      <w:r w:rsidRPr="00380E88">
        <w:rPr>
          <w:rFonts w:ascii="Times New Roman" w:hAnsi="Times New Roman" w:cs="Times New Roman"/>
          <w:sz w:val="28"/>
          <w:szCs w:val="28"/>
        </w:rPr>
        <w:t xml:space="preserve">.2. </w:t>
      </w:r>
      <w:r w:rsidR="00DE2AE0" w:rsidRPr="00380E88">
        <w:rPr>
          <w:rFonts w:ascii="Times New Roman" w:hAnsi="Times New Roman" w:cs="Times New Roman"/>
          <w:sz w:val="28"/>
          <w:szCs w:val="28"/>
        </w:rPr>
        <w:t>Второй этап</w:t>
      </w:r>
      <w:r w:rsidR="002C6D92" w:rsidRPr="00380E88">
        <w:rPr>
          <w:rFonts w:ascii="Times New Roman" w:hAnsi="Times New Roman" w:cs="Times New Roman"/>
          <w:sz w:val="28"/>
          <w:szCs w:val="28"/>
        </w:rPr>
        <w:t>.</w:t>
      </w:r>
    </w:p>
    <w:p w:rsidR="00380E88" w:rsidRDefault="00DE2AE0" w:rsidP="00380E88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E88">
        <w:rPr>
          <w:rFonts w:ascii="Times New Roman" w:hAnsi="Times New Roman" w:cs="Times New Roman"/>
          <w:sz w:val="28"/>
          <w:szCs w:val="28"/>
        </w:rPr>
        <w:t>Экспертиза на данном этапе проводится в форме заочной оценки конкурсных материалов, представленных авторами проектов. Целью данного этапа является определение наиболее си</w:t>
      </w:r>
      <w:r w:rsidR="00380E88">
        <w:rPr>
          <w:rFonts w:ascii="Times New Roman" w:hAnsi="Times New Roman" w:cs="Times New Roman"/>
          <w:sz w:val="28"/>
          <w:szCs w:val="28"/>
        </w:rPr>
        <w:t>льных и перспективных проектов;</w:t>
      </w:r>
    </w:p>
    <w:p w:rsidR="00380E88" w:rsidRDefault="008F30DD" w:rsidP="00380E88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проводят члены э</w:t>
      </w:r>
      <w:r w:rsidR="00DE2AE0" w:rsidRPr="00380E88">
        <w:rPr>
          <w:rFonts w:ascii="Times New Roman" w:hAnsi="Times New Roman" w:cs="Times New Roman"/>
          <w:sz w:val="28"/>
          <w:szCs w:val="28"/>
        </w:rPr>
        <w:t xml:space="preserve">кспертного совета </w:t>
      </w:r>
      <w:r w:rsidR="00216130">
        <w:rPr>
          <w:rFonts w:ascii="Times New Roman" w:hAnsi="Times New Roman" w:cs="Times New Roman"/>
          <w:sz w:val="28"/>
          <w:szCs w:val="28"/>
        </w:rPr>
        <w:t>Акселератора</w:t>
      </w:r>
      <w:r w:rsidR="00DE2AE0" w:rsidRPr="00380E88">
        <w:rPr>
          <w:rFonts w:ascii="Times New Roman" w:hAnsi="Times New Roman" w:cs="Times New Roman"/>
          <w:sz w:val="28"/>
          <w:szCs w:val="28"/>
        </w:rPr>
        <w:t xml:space="preserve"> и привлекаемые на добровольной основе специалисты. Оценка проекта на данном этапе осуществляется по критериям, </w:t>
      </w:r>
      <w:r w:rsidR="00380E88">
        <w:rPr>
          <w:rFonts w:ascii="Times New Roman" w:hAnsi="Times New Roman" w:cs="Times New Roman"/>
          <w:sz w:val="28"/>
          <w:szCs w:val="28"/>
        </w:rPr>
        <w:t>обозначенным в данном положении;</w:t>
      </w:r>
    </w:p>
    <w:p w:rsidR="00D35D86" w:rsidRDefault="00D35D86" w:rsidP="00D35D86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5D86" w:rsidRDefault="00B25B0C" w:rsidP="00D35D86">
      <w:pPr>
        <w:pStyle w:val="a6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5D86">
        <w:rPr>
          <w:rFonts w:ascii="Times New Roman" w:hAnsi="Times New Roman" w:cs="Times New Roman"/>
          <w:sz w:val="28"/>
          <w:szCs w:val="28"/>
        </w:rPr>
        <w:t xml:space="preserve"> Сроки проведения</w:t>
      </w:r>
      <w:r w:rsidR="00763F98">
        <w:rPr>
          <w:rFonts w:ascii="Times New Roman" w:hAnsi="Times New Roman" w:cs="Times New Roman"/>
          <w:sz w:val="28"/>
          <w:szCs w:val="28"/>
        </w:rPr>
        <w:t xml:space="preserve"> Акселератора </w:t>
      </w:r>
    </w:p>
    <w:p w:rsidR="00F023FB" w:rsidRDefault="00F023FB" w:rsidP="00D35D86">
      <w:pPr>
        <w:pStyle w:val="a6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023FB" w:rsidRDefault="00B25B0C" w:rsidP="00F02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3F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3FB">
        <w:rPr>
          <w:rFonts w:ascii="Times New Roman" w:hAnsi="Times New Roman" w:cs="Times New Roman"/>
          <w:sz w:val="28"/>
          <w:szCs w:val="28"/>
        </w:rPr>
        <w:t xml:space="preserve"> </w:t>
      </w:r>
      <w:r w:rsidR="00F023FB" w:rsidRPr="00380E88">
        <w:rPr>
          <w:rFonts w:ascii="Times New Roman" w:hAnsi="Times New Roman" w:cs="Times New Roman"/>
          <w:sz w:val="28"/>
          <w:szCs w:val="28"/>
        </w:rPr>
        <w:t>Первый этап</w:t>
      </w:r>
      <w:r w:rsidR="0087608C">
        <w:rPr>
          <w:rFonts w:ascii="Times New Roman" w:hAnsi="Times New Roman" w:cs="Times New Roman"/>
          <w:sz w:val="28"/>
          <w:szCs w:val="28"/>
        </w:rPr>
        <w:t xml:space="preserve"> – с 21</w:t>
      </w:r>
      <w:r w:rsidR="00083EDF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EDF">
        <w:rPr>
          <w:rFonts w:ascii="Times New Roman" w:hAnsi="Times New Roman" w:cs="Times New Roman"/>
          <w:sz w:val="28"/>
          <w:szCs w:val="28"/>
        </w:rPr>
        <w:t xml:space="preserve"> по 31</w:t>
      </w:r>
      <w:r>
        <w:rPr>
          <w:rFonts w:ascii="Times New Roman" w:hAnsi="Times New Roman" w:cs="Times New Roman"/>
          <w:sz w:val="28"/>
          <w:szCs w:val="28"/>
        </w:rPr>
        <w:t>.01.2022г.</w:t>
      </w:r>
    </w:p>
    <w:p w:rsidR="00F023FB" w:rsidRPr="00380E88" w:rsidRDefault="00B25B0C" w:rsidP="00F02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023FB" w:rsidRPr="00380E88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с 01.02.</w:t>
      </w:r>
      <w:r w:rsidR="00083EDF">
        <w:rPr>
          <w:rFonts w:ascii="Times New Roman" w:hAnsi="Times New Roman" w:cs="Times New Roman"/>
          <w:sz w:val="28"/>
          <w:szCs w:val="28"/>
        </w:rPr>
        <w:t xml:space="preserve"> по 13</w:t>
      </w:r>
      <w:r w:rsidR="00F023FB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023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023FB" w:rsidRDefault="00F023FB" w:rsidP="00D35D86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8C" w:rsidRPr="0087608C" w:rsidRDefault="0087608C" w:rsidP="00D35D86">
      <w:pPr>
        <w:pStyle w:val="a6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80E88" w:rsidRPr="00222D7D" w:rsidRDefault="00380E88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08C" w:rsidRDefault="0087608C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98" w:rsidRDefault="00763F98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98" w:rsidRDefault="00763F98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98" w:rsidRDefault="00763F98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98" w:rsidRDefault="00763F98" w:rsidP="00DE2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98" w:rsidRDefault="0045461C" w:rsidP="00763F98">
      <w:pPr>
        <w:spacing w:after="0" w:line="1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C93850" w:rsidRPr="004B55A7" w:rsidRDefault="0045461C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</w:t>
      </w:r>
      <w:r w:rsidR="00763F98" w:rsidRPr="004B55A7">
        <w:rPr>
          <w:rFonts w:ascii="Times New Roman" w:hAnsi="Times New Roman" w:cs="Times New Roman"/>
          <w:sz w:val="24"/>
          <w:szCs w:val="24"/>
        </w:rPr>
        <w:t>1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к Положению о проведении Акселератора 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социально-значимых проектов 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Кемеровской области-Кузбасса  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 xml:space="preserve">в рамках комплексной площадки по развитию </w:t>
      </w:r>
    </w:p>
    <w:p w:rsidR="00763F98" w:rsidRPr="004B55A7" w:rsidRDefault="00763F98" w:rsidP="00763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5A7">
        <w:rPr>
          <w:rFonts w:ascii="Times New Roman" w:hAnsi="Times New Roman" w:cs="Times New Roman"/>
          <w:sz w:val="24"/>
          <w:szCs w:val="24"/>
        </w:rPr>
        <w:t>студенческого самоуправления «Время первых»</w:t>
      </w:r>
    </w:p>
    <w:p w:rsidR="00763F98" w:rsidRDefault="00763F98" w:rsidP="0045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1C" w:rsidRPr="00763F98" w:rsidRDefault="0045461C" w:rsidP="0045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98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45461C" w:rsidRPr="0045461C" w:rsidTr="00CC34D0">
        <w:trPr>
          <w:trHeight w:val="317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461C" w:rsidRPr="0045461C" w:rsidTr="00CC34D0">
        <w:trPr>
          <w:trHeight w:val="27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83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45461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1394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-ФИО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-должность, номер телефона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1379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 w:rsidRPr="0045461C">
              <w:rPr>
                <w:rFonts w:ascii="Times New Roman" w:hAnsi="Times New Roman" w:cs="Times New Roman"/>
                <w:sz w:val="24"/>
                <w:szCs w:val="24"/>
              </w:rPr>
              <w:br/>
              <w:t>-ФИО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-должность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-курс, специальность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560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Pr="0045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1/2 страницы А4)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545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27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27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27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83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проекта, </w:t>
            </w:r>
            <w:proofErr w:type="spellStart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272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1666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(по возможности приложить гарантийные письма)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1121"/>
        </w:trPr>
        <w:tc>
          <w:tcPr>
            <w:tcW w:w="336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количественные </w:t>
            </w:r>
          </w:p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- качественные</w:t>
            </w:r>
          </w:p>
        </w:tc>
        <w:tc>
          <w:tcPr>
            <w:tcW w:w="5811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BD6B85" w:rsidTr="00CC34D0">
        <w:trPr>
          <w:trHeight w:val="1939"/>
        </w:trPr>
        <w:tc>
          <w:tcPr>
            <w:tcW w:w="3369" w:type="dxa"/>
          </w:tcPr>
          <w:p w:rsidR="0045461C" w:rsidRPr="00CC34D0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CC3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информационное обеспечение проекта (освещение проекта в СМИ, социальных сетях и т.д.)</w:t>
            </w:r>
          </w:p>
        </w:tc>
        <w:tc>
          <w:tcPr>
            <w:tcW w:w="5811" w:type="dxa"/>
          </w:tcPr>
          <w:p w:rsidR="0045461C" w:rsidRPr="00BD6B85" w:rsidRDefault="0045461C" w:rsidP="00C7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1C" w:rsidRPr="00BD6B85" w:rsidTr="00CC34D0">
        <w:trPr>
          <w:trHeight w:val="545"/>
        </w:trPr>
        <w:tc>
          <w:tcPr>
            <w:tcW w:w="3369" w:type="dxa"/>
          </w:tcPr>
          <w:p w:rsidR="0045461C" w:rsidRPr="00CC34D0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D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811" w:type="dxa"/>
          </w:tcPr>
          <w:p w:rsidR="0045461C" w:rsidRPr="00BD6B85" w:rsidRDefault="0045461C" w:rsidP="00C7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61C" w:rsidRPr="00BD6B85" w:rsidRDefault="0045461C" w:rsidP="0045461C">
      <w:pPr>
        <w:rPr>
          <w:rFonts w:ascii="Times New Roman" w:hAnsi="Times New Roman" w:cs="Times New Roman"/>
          <w:sz w:val="28"/>
          <w:szCs w:val="28"/>
        </w:rPr>
      </w:pPr>
    </w:p>
    <w:p w:rsidR="0045461C" w:rsidRPr="0045461C" w:rsidRDefault="0045461C" w:rsidP="00454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1C">
        <w:rPr>
          <w:rFonts w:ascii="Times New Roman" w:hAnsi="Times New Roman" w:cs="Times New Roman"/>
          <w:b/>
          <w:sz w:val="24"/>
          <w:szCs w:val="24"/>
        </w:rPr>
        <w:t>График мероприятий проекта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275"/>
        <w:gridCol w:w="3619"/>
        <w:gridCol w:w="3768"/>
      </w:tblGrid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461C" w:rsidRPr="0045461C" w:rsidTr="00CC34D0">
        <w:trPr>
          <w:trHeight w:val="319"/>
        </w:trPr>
        <w:tc>
          <w:tcPr>
            <w:tcW w:w="9088" w:type="dxa"/>
            <w:gridSpan w:val="4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34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9"/>
        </w:trPr>
        <w:tc>
          <w:tcPr>
            <w:tcW w:w="9088" w:type="dxa"/>
            <w:gridSpan w:val="4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9"/>
        </w:trPr>
        <w:tc>
          <w:tcPr>
            <w:tcW w:w="9088" w:type="dxa"/>
            <w:gridSpan w:val="4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9"/>
        </w:trPr>
        <w:tc>
          <w:tcPr>
            <w:tcW w:w="426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1C" w:rsidRPr="00BD6B85" w:rsidRDefault="0045461C" w:rsidP="0045461C">
      <w:pPr>
        <w:rPr>
          <w:rFonts w:ascii="Times New Roman" w:hAnsi="Times New Roman" w:cs="Times New Roman"/>
          <w:b/>
          <w:sz w:val="28"/>
          <w:szCs w:val="28"/>
        </w:rPr>
      </w:pPr>
    </w:p>
    <w:p w:rsidR="0045461C" w:rsidRPr="0045461C" w:rsidRDefault="0045461C" w:rsidP="00454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1C">
        <w:rPr>
          <w:rFonts w:ascii="Times New Roman" w:hAnsi="Times New Roman" w:cs="Times New Roman"/>
          <w:b/>
          <w:sz w:val="24"/>
          <w:szCs w:val="24"/>
        </w:rPr>
        <w:t>Финансовое обоснование проекта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077"/>
        <w:gridCol w:w="2162"/>
        <w:gridCol w:w="1832"/>
        <w:gridCol w:w="1622"/>
      </w:tblGrid>
      <w:tr w:rsidR="0045461C" w:rsidRPr="0045461C" w:rsidTr="00CC34D0">
        <w:trPr>
          <w:trHeight w:val="645"/>
        </w:trPr>
        <w:tc>
          <w:tcPr>
            <w:tcW w:w="48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3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5461C" w:rsidRPr="0045461C" w:rsidTr="00CC34D0">
        <w:trPr>
          <w:trHeight w:val="630"/>
        </w:trPr>
        <w:tc>
          <w:tcPr>
            <w:tcW w:w="9180" w:type="dxa"/>
            <w:gridSpan w:val="5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финансовых вложений (собственных, в </w:t>
            </w:r>
            <w:proofErr w:type="spellStart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461C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привлеченные средства) </w:t>
            </w:r>
          </w:p>
        </w:tc>
      </w:tr>
      <w:tr w:rsidR="0045461C" w:rsidRPr="0045461C" w:rsidTr="00CC34D0">
        <w:trPr>
          <w:trHeight w:val="315"/>
        </w:trPr>
        <w:tc>
          <w:tcPr>
            <w:tcW w:w="48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5"/>
        </w:trPr>
        <w:tc>
          <w:tcPr>
            <w:tcW w:w="48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5"/>
        </w:trPr>
        <w:tc>
          <w:tcPr>
            <w:tcW w:w="7558" w:type="dxa"/>
            <w:gridSpan w:val="4"/>
          </w:tcPr>
          <w:p w:rsidR="0045461C" w:rsidRPr="0045461C" w:rsidRDefault="0045461C" w:rsidP="00C715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30"/>
        </w:trPr>
        <w:tc>
          <w:tcPr>
            <w:tcW w:w="9180" w:type="dxa"/>
            <w:gridSpan w:val="5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вложений (запрашиваемых)</w:t>
            </w:r>
          </w:p>
        </w:tc>
      </w:tr>
      <w:tr w:rsidR="0045461C" w:rsidRPr="0045461C" w:rsidTr="00CC34D0">
        <w:trPr>
          <w:trHeight w:val="315"/>
        </w:trPr>
        <w:tc>
          <w:tcPr>
            <w:tcW w:w="48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5"/>
        </w:trPr>
        <w:tc>
          <w:tcPr>
            <w:tcW w:w="48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1C" w:rsidRPr="0045461C" w:rsidTr="00CC34D0">
        <w:trPr>
          <w:trHeight w:val="315"/>
        </w:trPr>
        <w:tc>
          <w:tcPr>
            <w:tcW w:w="7558" w:type="dxa"/>
            <w:gridSpan w:val="4"/>
          </w:tcPr>
          <w:p w:rsidR="0045461C" w:rsidRPr="0045461C" w:rsidRDefault="0045461C" w:rsidP="00C715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2" w:type="dxa"/>
          </w:tcPr>
          <w:p w:rsidR="0045461C" w:rsidRPr="0045461C" w:rsidRDefault="0045461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1C" w:rsidRPr="002D4456" w:rsidRDefault="0045461C" w:rsidP="0045461C">
      <w:pPr>
        <w:jc w:val="center"/>
        <w:rPr>
          <w:rFonts w:ascii="Times New Roman" w:hAnsi="Times New Roman" w:cs="Times New Roman"/>
        </w:rPr>
      </w:pPr>
    </w:p>
    <w:p w:rsidR="0045461C" w:rsidRDefault="0045461C" w:rsidP="0045461C">
      <w:pPr>
        <w:jc w:val="right"/>
      </w:pPr>
    </w:p>
    <w:p w:rsidR="0045461C" w:rsidRDefault="0045461C" w:rsidP="0045461C">
      <w:pPr>
        <w:jc w:val="right"/>
      </w:pPr>
    </w:p>
    <w:p w:rsidR="0045461C" w:rsidRDefault="0045461C" w:rsidP="0045461C">
      <w:pPr>
        <w:jc w:val="right"/>
      </w:pPr>
    </w:p>
    <w:p w:rsidR="0045461C" w:rsidRDefault="0045461C" w:rsidP="0045461C">
      <w:pPr>
        <w:jc w:val="right"/>
      </w:pPr>
    </w:p>
    <w:p w:rsidR="0045461C" w:rsidRDefault="0045461C" w:rsidP="0045461C">
      <w:pPr>
        <w:jc w:val="right"/>
      </w:pPr>
    </w:p>
    <w:p w:rsidR="00AE0434" w:rsidRPr="004B55A7" w:rsidRDefault="00443CF3" w:rsidP="00931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31DBD"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31DBD" w:rsidRPr="004B55A7" w:rsidRDefault="00931DBD" w:rsidP="00931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образования Кузбасса </w:t>
      </w:r>
    </w:p>
    <w:p w:rsidR="00931DBD" w:rsidRDefault="00931DBD" w:rsidP="00931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F3" w:rsidRPr="00931DBD" w:rsidRDefault="00CC34D0" w:rsidP="00443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экспертного совета</w:t>
      </w:r>
    </w:p>
    <w:p w:rsidR="005C7DAC" w:rsidRPr="00AE0434" w:rsidRDefault="005C7DAC" w:rsidP="00443C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945"/>
      </w:tblGrid>
      <w:tr w:rsidR="00AE0434" w:rsidRPr="00AE0434" w:rsidTr="00CC34D0">
        <w:tc>
          <w:tcPr>
            <w:tcW w:w="9541" w:type="dxa"/>
            <w:gridSpan w:val="2"/>
          </w:tcPr>
          <w:p w:rsidR="00AE0434" w:rsidRDefault="00AE0434" w:rsidP="00AE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Экспертный совет</w:t>
            </w:r>
            <w:r w:rsidRPr="00AE0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5C7DAC" w:rsidRPr="00AE0434" w:rsidRDefault="005C7DAC" w:rsidP="00AE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E0434" w:rsidRPr="00AE0434" w:rsidTr="00CC34D0">
        <w:trPr>
          <w:trHeight w:val="978"/>
        </w:trPr>
        <w:tc>
          <w:tcPr>
            <w:tcW w:w="2596" w:type="dxa"/>
          </w:tcPr>
          <w:p w:rsidR="00AE0434" w:rsidRPr="00AE0434" w:rsidRDefault="00AE0434" w:rsidP="00AE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Пфетцер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945" w:type="dxa"/>
          </w:tcPr>
          <w:p w:rsidR="00AE0434" w:rsidRPr="00AE0434" w:rsidRDefault="00AE0434" w:rsidP="002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</w:t>
            </w:r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2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E0434" w:rsidRPr="00AE0434" w:rsidTr="00CC34D0">
        <w:tc>
          <w:tcPr>
            <w:tcW w:w="9541" w:type="dxa"/>
            <w:gridSpan w:val="2"/>
          </w:tcPr>
          <w:p w:rsidR="00AE0434" w:rsidRPr="00AE0434" w:rsidRDefault="00AE0434" w:rsidP="00AE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E0434" w:rsidRPr="00AE0434" w:rsidTr="00CC34D0">
        <w:trPr>
          <w:trHeight w:val="1034"/>
        </w:trPr>
        <w:tc>
          <w:tcPr>
            <w:tcW w:w="2596" w:type="dxa"/>
          </w:tcPr>
          <w:p w:rsidR="00AE0434" w:rsidRPr="00AE0434" w:rsidRDefault="00232025" w:rsidP="00AE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Репина Д.Я. </w:t>
            </w:r>
          </w:p>
          <w:p w:rsidR="00AE0434" w:rsidRPr="00AE0434" w:rsidRDefault="00AE0434" w:rsidP="00AE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AE0434" w:rsidRPr="00AE0434" w:rsidRDefault="00232025" w:rsidP="002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</w:t>
            </w:r>
            <w:r w:rsidRPr="002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государственного устройства, региональной политики и местного самоуправления</w:t>
            </w:r>
            <w:r w:rsid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136" w:rsidRP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Законодательного Собрания Кемеровской области </w:t>
            </w:r>
            <w:r w:rsid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93136" w:rsidRP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  <w:r w:rsid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2025" w:rsidRPr="00AE0434" w:rsidTr="00CC34D0">
        <w:trPr>
          <w:trHeight w:val="1034"/>
        </w:trPr>
        <w:tc>
          <w:tcPr>
            <w:tcW w:w="2596" w:type="dxa"/>
          </w:tcPr>
          <w:p w:rsidR="00232025" w:rsidRDefault="00232025" w:rsidP="002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Оглезнева</w:t>
            </w:r>
            <w:proofErr w:type="spellEnd"/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  <w:p w:rsidR="00232025" w:rsidRPr="00AE0434" w:rsidRDefault="00232025" w:rsidP="002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232025" w:rsidRPr="00AE0434" w:rsidRDefault="00232025" w:rsidP="002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31DB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r w:rsidR="00931DBD" w:rsidRP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  <w:r w:rsid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31DBD" w:rsidRP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развития воспитательной работы и социальной поддержки</w:t>
            </w:r>
            <w:r w:rsid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1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Министерства образования Кузбасса;</w:t>
            </w:r>
          </w:p>
        </w:tc>
      </w:tr>
      <w:tr w:rsidR="00AE0434" w:rsidRPr="00AE0434" w:rsidTr="00CC34D0">
        <w:tc>
          <w:tcPr>
            <w:tcW w:w="2596" w:type="dxa"/>
          </w:tcPr>
          <w:p w:rsidR="00AE0434" w:rsidRPr="00AE0434" w:rsidRDefault="00AE0434" w:rsidP="00AE0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Коверсун</w:t>
            </w:r>
            <w:proofErr w:type="spellEnd"/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6945" w:type="dxa"/>
          </w:tcPr>
          <w:p w:rsidR="00AE0434" w:rsidRPr="00AE0434" w:rsidRDefault="00AE0434" w:rsidP="0019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АНО «Дирекция </w:t>
            </w:r>
            <w:r w:rsidR="0019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проектов и программ</w:t>
            </w:r>
            <w:r w:rsidR="002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43CF3" w:rsidRPr="00AE0434" w:rsidTr="00CC34D0">
        <w:tc>
          <w:tcPr>
            <w:tcW w:w="2596" w:type="dxa"/>
          </w:tcPr>
          <w:p w:rsidR="00443CF3" w:rsidRPr="00443CF3" w:rsidRDefault="00443CF3" w:rsidP="0044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CF3">
              <w:rPr>
                <w:rFonts w:ascii="Times New Roman" w:hAnsi="Times New Roman" w:cs="Times New Roman"/>
                <w:sz w:val="28"/>
                <w:szCs w:val="28"/>
              </w:rPr>
              <w:t>Буравлева</w:t>
            </w:r>
            <w:proofErr w:type="spellEnd"/>
            <w:r w:rsidRPr="00443CF3">
              <w:rPr>
                <w:rFonts w:ascii="Times New Roman" w:hAnsi="Times New Roman" w:cs="Times New Roman"/>
                <w:sz w:val="28"/>
                <w:szCs w:val="28"/>
              </w:rPr>
              <w:t xml:space="preserve"> Т.В. -  </w:t>
            </w:r>
          </w:p>
        </w:tc>
        <w:tc>
          <w:tcPr>
            <w:tcW w:w="6945" w:type="dxa"/>
          </w:tcPr>
          <w:p w:rsidR="00443CF3" w:rsidRPr="00443CF3" w:rsidRDefault="00443CF3" w:rsidP="00E1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CF3"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автономной некоммерческой организации «Сибирский аналитическо-правовой центр поддержки «Страте</w:t>
            </w:r>
            <w:r w:rsidR="00E12EE3">
              <w:rPr>
                <w:rFonts w:ascii="Times New Roman" w:hAnsi="Times New Roman" w:cs="Times New Roman"/>
                <w:sz w:val="28"/>
                <w:szCs w:val="28"/>
              </w:rPr>
              <w:t>гия»;</w:t>
            </w:r>
          </w:p>
        </w:tc>
      </w:tr>
      <w:tr w:rsidR="00443CF3" w:rsidRPr="00AE0434" w:rsidTr="00CC34D0">
        <w:tc>
          <w:tcPr>
            <w:tcW w:w="2596" w:type="dxa"/>
          </w:tcPr>
          <w:p w:rsidR="00443CF3" w:rsidRPr="00443CF3" w:rsidRDefault="00232025" w:rsidP="0044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0A">
              <w:rPr>
                <w:rFonts w:ascii="Times New Roman" w:eastAsia="Calibri" w:hAnsi="Times New Roman" w:cs="Times New Roman"/>
                <w:sz w:val="28"/>
                <w:szCs w:val="28"/>
              </w:rPr>
              <w:t>Козленко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180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443CF3" w:rsidRDefault="00232025" w:rsidP="00AE0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«Время первых».</w:t>
            </w:r>
          </w:p>
        </w:tc>
      </w:tr>
    </w:tbl>
    <w:p w:rsidR="00AE0434" w:rsidRPr="00AE0434" w:rsidRDefault="00AE0434" w:rsidP="00443CF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AE0434" w:rsidRPr="00AE0434" w:rsidSect="007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460"/>
    <w:multiLevelType w:val="hybridMultilevel"/>
    <w:tmpl w:val="93D4A050"/>
    <w:lvl w:ilvl="0" w:tplc="DC30D6F6">
      <w:numFmt w:val="bullet"/>
      <w:lvlText w:val="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4E86DA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BDE"/>
    <w:multiLevelType w:val="hybridMultilevel"/>
    <w:tmpl w:val="AD54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1018"/>
    <w:multiLevelType w:val="hybridMultilevel"/>
    <w:tmpl w:val="665AEADE"/>
    <w:lvl w:ilvl="0" w:tplc="F49A59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9E1"/>
    <w:multiLevelType w:val="hybridMultilevel"/>
    <w:tmpl w:val="8D9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7E9F"/>
    <w:multiLevelType w:val="hybridMultilevel"/>
    <w:tmpl w:val="C780F07E"/>
    <w:lvl w:ilvl="0" w:tplc="4E86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2C843AA"/>
    <w:multiLevelType w:val="hybridMultilevel"/>
    <w:tmpl w:val="3C329E78"/>
    <w:lvl w:ilvl="0" w:tplc="DC30D6F6">
      <w:numFmt w:val="bullet"/>
      <w:lvlText w:val="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0E87"/>
    <w:multiLevelType w:val="hybridMultilevel"/>
    <w:tmpl w:val="1DD4B52E"/>
    <w:lvl w:ilvl="0" w:tplc="33C473AA">
      <w:start w:val="1"/>
      <w:numFmt w:val="bullet"/>
      <w:lvlText w:val="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3F66E81"/>
    <w:multiLevelType w:val="hybridMultilevel"/>
    <w:tmpl w:val="E0D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D3454"/>
    <w:multiLevelType w:val="hybridMultilevel"/>
    <w:tmpl w:val="8702B85A"/>
    <w:lvl w:ilvl="0" w:tplc="4E86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A"/>
    <w:rsid w:val="000807CE"/>
    <w:rsid w:val="00083EDF"/>
    <w:rsid w:val="00173666"/>
    <w:rsid w:val="00193136"/>
    <w:rsid w:val="001932F0"/>
    <w:rsid w:val="001A1C24"/>
    <w:rsid w:val="001F093A"/>
    <w:rsid w:val="00216130"/>
    <w:rsid w:val="00222D7D"/>
    <w:rsid w:val="00232025"/>
    <w:rsid w:val="002874B2"/>
    <w:rsid w:val="002A01B6"/>
    <w:rsid w:val="002C6D92"/>
    <w:rsid w:val="003000DB"/>
    <w:rsid w:val="00380E88"/>
    <w:rsid w:val="003B0CE9"/>
    <w:rsid w:val="003C6387"/>
    <w:rsid w:val="00443CF3"/>
    <w:rsid w:val="00446E87"/>
    <w:rsid w:val="0045461C"/>
    <w:rsid w:val="00461B5F"/>
    <w:rsid w:val="004B55A7"/>
    <w:rsid w:val="004D10BC"/>
    <w:rsid w:val="004E2124"/>
    <w:rsid w:val="005270D0"/>
    <w:rsid w:val="005C7DAC"/>
    <w:rsid w:val="00622EEF"/>
    <w:rsid w:val="006746E1"/>
    <w:rsid w:val="006C0457"/>
    <w:rsid w:val="00763F98"/>
    <w:rsid w:val="00776C9F"/>
    <w:rsid w:val="0087608C"/>
    <w:rsid w:val="008F30DD"/>
    <w:rsid w:val="00931DBD"/>
    <w:rsid w:val="009517E9"/>
    <w:rsid w:val="00987478"/>
    <w:rsid w:val="009A4206"/>
    <w:rsid w:val="00AA6BC8"/>
    <w:rsid w:val="00AC3954"/>
    <w:rsid w:val="00AD066A"/>
    <w:rsid w:val="00AE0434"/>
    <w:rsid w:val="00B25B0C"/>
    <w:rsid w:val="00B71CC2"/>
    <w:rsid w:val="00BB7BD7"/>
    <w:rsid w:val="00C05C01"/>
    <w:rsid w:val="00C93850"/>
    <w:rsid w:val="00CC34D0"/>
    <w:rsid w:val="00CC5263"/>
    <w:rsid w:val="00D35D86"/>
    <w:rsid w:val="00DC191A"/>
    <w:rsid w:val="00DE2AE0"/>
    <w:rsid w:val="00E12EE3"/>
    <w:rsid w:val="00F023FB"/>
    <w:rsid w:val="00F33A4C"/>
    <w:rsid w:val="00F35E56"/>
    <w:rsid w:val="00F83D3F"/>
    <w:rsid w:val="00FD14C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5BF"/>
    <w:pPr>
      <w:ind w:left="720"/>
      <w:contextualSpacing/>
    </w:pPr>
  </w:style>
  <w:style w:type="paragraph" w:styleId="a7">
    <w:name w:val="Body Text"/>
    <w:basedOn w:val="a"/>
    <w:link w:val="a8"/>
    <w:unhideWhenUsed/>
    <w:rsid w:val="00DE2AE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2AE0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22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5BF"/>
    <w:pPr>
      <w:ind w:left="720"/>
      <w:contextualSpacing/>
    </w:pPr>
  </w:style>
  <w:style w:type="paragraph" w:styleId="a7">
    <w:name w:val="Body Text"/>
    <w:basedOn w:val="a"/>
    <w:link w:val="a8"/>
    <w:unhideWhenUsed/>
    <w:rsid w:val="00DE2AE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2AE0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22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a_09.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Титорова</dc:creator>
  <cp:lastModifiedBy>Куминова</cp:lastModifiedBy>
  <cp:revision>2</cp:revision>
  <dcterms:created xsi:type="dcterms:W3CDTF">2022-01-26T08:52:00Z</dcterms:created>
  <dcterms:modified xsi:type="dcterms:W3CDTF">2022-01-26T08:52:00Z</dcterms:modified>
</cp:coreProperties>
</file>