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F5" w:rsidRDefault="00117DF5" w:rsidP="00117D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Форма</w:t>
      </w:r>
    </w:p>
    <w:p w:rsidR="00117DF5" w:rsidRDefault="00117DF5" w:rsidP="00117D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Министру образования Кузбасса</w:t>
      </w: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D5666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668">
        <w:rPr>
          <w:rFonts w:ascii="Times New Roman" w:hAnsi="Times New Roman" w:cs="Times New Roman"/>
          <w:sz w:val="28"/>
          <w:szCs w:val="28"/>
        </w:rPr>
        <w:t>заявителя)</w:t>
      </w: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 xml:space="preserve">                                   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 xml:space="preserve">    (дата и место рождения заявителя)</w:t>
      </w: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Номер телефона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D56668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56668">
        <w:rPr>
          <w:rFonts w:ascii="Times New Roman" w:hAnsi="Times New Roman" w:cs="Times New Roman"/>
          <w:sz w:val="28"/>
          <w:szCs w:val="28"/>
        </w:rPr>
        <w:t>____</w:t>
      </w: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_____________</w:t>
      </w:r>
      <w:r w:rsidRPr="00D56668">
        <w:rPr>
          <w:rFonts w:ascii="Times New Roman" w:hAnsi="Times New Roman" w:cs="Times New Roman"/>
          <w:sz w:val="28"/>
          <w:szCs w:val="28"/>
        </w:rPr>
        <w:t>____</w:t>
      </w:r>
    </w:p>
    <w:p w:rsidR="00117DF5" w:rsidRDefault="00117DF5" w:rsidP="00117DF5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Паспортные данные: серия 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56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№ 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D5666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56668">
        <w:rPr>
          <w:rFonts w:ascii="Times New Roman" w:hAnsi="Times New Roman" w:cs="Times New Roman"/>
          <w:sz w:val="28"/>
          <w:szCs w:val="28"/>
        </w:rPr>
        <w:t>_</w:t>
      </w: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 xml:space="preserve">Когда и кем </w:t>
      </w:r>
      <w:proofErr w:type="gramStart"/>
      <w:r w:rsidRPr="00D56668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D56668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56668">
        <w:rPr>
          <w:rFonts w:ascii="Times New Roman" w:hAnsi="Times New Roman" w:cs="Times New Roman"/>
          <w:sz w:val="28"/>
          <w:szCs w:val="28"/>
        </w:rPr>
        <w:t>_</w:t>
      </w:r>
    </w:p>
    <w:p w:rsidR="00117DF5" w:rsidRDefault="00117DF5" w:rsidP="00117DF5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Способ уведомления:</w:t>
      </w: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Эл</w:t>
      </w:r>
      <w:r>
        <w:rPr>
          <w:rFonts w:ascii="Times New Roman" w:hAnsi="Times New Roman" w:cs="Times New Roman"/>
          <w:sz w:val="28"/>
          <w:szCs w:val="28"/>
        </w:rPr>
        <w:t>ектронная почта _____________</w:t>
      </w:r>
      <w:r w:rsidRPr="00D5666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56668">
        <w:rPr>
          <w:rFonts w:ascii="Times New Roman" w:hAnsi="Times New Roman" w:cs="Times New Roman"/>
          <w:sz w:val="28"/>
          <w:szCs w:val="28"/>
        </w:rPr>
        <w:t>__</w:t>
      </w: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Почтова</w:t>
      </w:r>
      <w:r>
        <w:rPr>
          <w:rFonts w:ascii="Times New Roman" w:hAnsi="Times New Roman" w:cs="Times New Roman"/>
          <w:sz w:val="28"/>
          <w:szCs w:val="28"/>
        </w:rPr>
        <w:t>я связь по адресу: ___________</w:t>
      </w: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Телефон: 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56668">
        <w:rPr>
          <w:rFonts w:ascii="Times New Roman" w:hAnsi="Times New Roman" w:cs="Times New Roman"/>
          <w:sz w:val="28"/>
          <w:szCs w:val="28"/>
        </w:rPr>
        <w:t>__</w:t>
      </w:r>
    </w:p>
    <w:p w:rsidR="00117DF5" w:rsidRPr="00D56668" w:rsidRDefault="00117DF5" w:rsidP="00117DF5">
      <w:pPr>
        <w:autoSpaceDE w:val="0"/>
        <w:autoSpaceDN w:val="0"/>
        <w:adjustRightInd w:val="0"/>
        <w:spacing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28"/>
      <w:bookmarkEnd w:id="0"/>
      <w:r w:rsidRPr="00D56668">
        <w:rPr>
          <w:rFonts w:ascii="Times New Roman" w:hAnsi="Times New Roman" w:cs="Times New Roman"/>
          <w:sz w:val="28"/>
          <w:szCs w:val="28"/>
        </w:rPr>
        <w:t>Заявление</w:t>
      </w: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D56668">
        <w:rPr>
          <w:rFonts w:ascii="Times New Roman" w:hAnsi="Times New Roman" w:cs="Times New Roman"/>
          <w:sz w:val="28"/>
          <w:szCs w:val="28"/>
        </w:rPr>
        <w:t>о предоставлении социальной выплаты по свидетельству</w:t>
      </w:r>
    </w:p>
    <w:bookmarkEnd w:id="1"/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В  соответствии  с Законом Кемеровской области – Кузбасса от  06.05.2024 № 45-ОЗ</w:t>
      </w:r>
      <w:r w:rsidRPr="00D566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668">
        <w:rPr>
          <w:rFonts w:ascii="Times New Roman" w:hAnsi="Times New Roman" w:cs="Times New Roman"/>
          <w:sz w:val="28"/>
          <w:szCs w:val="28"/>
        </w:rPr>
        <w:t>«</w:t>
      </w:r>
      <w:r w:rsidRPr="00D56668">
        <w:rPr>
          <w:rFonts w:ascii="Times New Roman" w:eastAsia="Calibri" w:hAnsi="Times New Roman" w:cs="Times New Roman"/>
          <w:sz w:val="28"/>
          <w:szCs w:val="28"/>
        </w:rPr>
        <w:t xml:space="preserve">О мере социальной поддержки </w:t>
      </w:r>
      <w:r w:rsidRPr="00D56668">
        <w:rPr>
          <w:rFonts w:ascii="Times New Roman" w:hAnsi="Times New Roman" w:cs="Times New Roman"/>
          <w:sz w:val="28"/>
          <w:szCs w:val="28"/>
        </w:rPr>
        <w:t>лиц из числа детей-сирот и детей, оставшихся без попечения</w:t>
      </w:r>
      <w:r w:rsidRPr="00D566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668">
        <w:rPr>
          <w:rFonts w:ascii="Times New Roman" w:hAnsi="Times New Roman" w:cs="Times New Roman"/>
          <w:sz w:val="28"/>
          <w:szCs w:val="28"/>
        </w:rPr>
        <w:t>родителей</w:t>
      </w:r>
      <w:r w:rsidRPr="00D56668">
        <w:rPr>
          <w:rFonts w:ascii="Times New Roman" w:eastAsia="Calibri" w:hAnsi="Times New Roman" w:cs="Times New Roman"/>
          <w:sz w:val="28"/>
          <w:szCs w:val="28"/>
        </w:rPr>
        <w:t>, нуждающихся в обеспечении жильем»</w:t>
      </w:r>
      <w:r w:rsidRPr="00D566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668">
        <w:rPr>
          <w:rFonts w:ascii="Times New Roman" w:hAnsi="Times New Roman" w:cs="Times New Roman"/>
          <w:sz w:val="28"/>
          <w:szCs w:val="28"/>
        </w:rPr>
        <w:t>прошу предоставить социальную выплату по свидетельству, выданному мне 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5666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56668">
        <w:rPr>
          <w:rFonts w:ascii="Times New Roman" w:hAnsi="Times New Roman" w:cs="Times New Roman"/>
          <w:sz w:val="28"/>
          <w:szCs w:val="28"/>
        </w:rPr>
        <w:t>_____________.</w:t>
      </w:r>
    </w:p>
    <w:p w:rsidR="00117DF5" w:rsidRPr="00D56668" w:rsidRDefault="00117DF5" w:rsidP="00117D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668">
        <w:rPr>
          <w:rFonts w:ascii="Times New Roman" w:hAnsi="Times New Roman" w:cs="Times New Roman"/>
          <w:sz w:val="28"/>
          <w:szCs w:val="28"/>
        </w:rPr>
        <w:t xml:space="preserve">        (Ф.И.О. заявителя)</w:t>
      </w: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Сообщаю следующее:</w:t>
      </w: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адрес предполагаемого к покупке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668">
        <w:rPr>
          <w:rFonts w:ascii="Times New Roman" w:hAnsi="Times New Roman" w:cs="Times New Roman"/>
          <w:sz w:val="28"/>
          <w:szCs w:val="28"/>
        </w:rPr>
        <w:t xml:space="preserve">помещения 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D56668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D56668">
        <w:rPr>
          <w:rFonts w:ascii="Times New Roman" w:hAnsi="Times New Roman" w:cs="Times New Roman"/>
          <w:sz w:val="28"/>
          <w:szCs w:val="28"/>
        </w:rPr>
        <w:t>;</w:t>
      </w: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668">
        <w:rPr>
          <w:rFonts w:ascii="Times New Roman" w:hAnsi="Times New Roman" w:cs="Times New Roman"/>
          <w:sz w:val="28"/>
          <w:szCs w:val="28"/>
        </w:rPr>
        <w:t>сведения о моих членах семьи (в случае покупки жилого помещения в общую долевую собственность заявителя и членов его семьи (супруг (супруга), несовершеннолетний ребенок (дети):</w:t>
      </w:r>
      <w:proofErr w:type="gramEnd"/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1.______________________________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6668">
        <w:rPr>
          <w:rFonts w:ascii="Times New Roman" w:hAnsi="Times New Roman" w:cs="Times New Roman"/>
          <w:sz w:val="28"/>
          <w:szCs w:val="28"/>
        </w:rPr>
        <w:t xml:space="preserve">  (Ф.И.О. полностью, дата рождения, родственные отношения)</w:t>
      </w: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2.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56668">
        <w:rPr>
          <w:rFonts w:ascii="Times New Roman" w:hAnsi="Times New Roman" w:cs="Times New Roman"/>
          <w:sz w:val="28"/>
          <w:szCs w:val="28"/>
        </w:rPr>
        <w:t>______</w:t>
      </w: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 xml:space="preserve">       (Ф.И.О. полностью, дата рождения, родственные отношения)</w:t>
      </w: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3.___________________________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56668">
        <w:rPr>
          <w:rFonts w:ascii="Times New Roman" w:hAnsi="Times New Roman" w:cs="Times New Roman"/>
          <w:sz w:val="28"/>
          <w:szCs w:val="28"/>
        </w:rPr>
        <w:t>(Ф.И.О. полностью, дата рождения, родственные отношения)</w:t>
      </w: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К заявлению прилагаются (</w:t>
      </w:r>
      <w:proofErr w:type="gramStart"/>
      <w:r w:rsidRPr="00D56668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D56668"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lastRenderedPageBreak/>
        <w:t>1) копия документа, удостоверяющего личность заявителя (его представителя);</w:t>
      </w: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2) доверенность либо копия доверенности (в случае подачи заявления через представителя), подтверждающая полномочия представителя заявителя (в случае представления копии доверенности она заверяется заявителем);</w:t>
      </w: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3) документы, подтверждающие уровень благоустроенности приобретаемого жилого помещения. Для жилых помещений, приобретаемых по договору участия  в долевом строительстве, договор</w:t>
      </w:r>
      <w:r>
        <w:rPr>
          <w:rFonts w:ascii="Times New Roman" w:hAnsi="Times New Roman" w:cs="Times New Roman"/>
          <w:sz w:val="28"/>
          <w:szCs w:val="28"/>
        </w:rPr>
        <w:t>у уступки права требования, пред</w:t>
      </w:r>
      <w:r w:rsidRPr="00D56668">
        <w:rPr>
          <w:rFonts w:ascii="Times New Roman" w:hAnsi="Times New Roman" w:cs="Times New Roman"/>
          <w:sz w:val="28"/>
          <w:szCs w:val="28"/>
        </w:rPr>
        <w:t>ставление данных документов не требуется;</w:t>
      </w: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4) документы, в которых указаны адрес и общая площадь приобретаемого жилого помещения;</w:t>
      </w: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5) документы, подтверждающие, что жилое помещение не признано непригодным для проживания и (или) не находится в многоквартирном доме, который признан аварийным и подлежащим сносу или реконструкции, а также не требует реконструкции или проведения капитального ремонта. Для жилых помещений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6668">
        <w:rPr>
          <w:rFonts w:ascii="Times New Roman" w:hAnsi="Times New Roman" w:cs="Times New Roman"/>
          <w:sz w:val="28"/>
          <w:szCs w:val="28"/>
        </w:rPr>
        <w:t xml:space="preserve"> </w:t>
      </w:r>
      <w:r w:rsidRPr="00D56668">
        <w:rPr>
          <w:rFonts w:ascii="Times New Roman" w:hAnsi="Times New Roman" w:cs="Times New Roman"/>
          <w:bCs/>
          <w:sz w:val="28"/>
          <w:szCs w:val="28"/>
        </w:rPr>
        <w:t>приобретаемых по договору участия в долевом строительстве многоквартирного дома либо по договору уступки права требования</w:t>
      </w:r>
      <w:r w:rsidRPr="00D56668">
        <w:rPr>
          <w:rFonts w:ascii="Times New Roman" w:hAnsi="Times New Roman" w:cs="Times New Roman"/>
          <w:sz w:val="28"/>
          <w:szCs w:val="28"/>
        </w:rPr>
        <w:t>, представление данных документов не требуется;</w:t>
      </w: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6) документы, подтверждающие, что жилое помещение построено (реконструировано, введено в эксплуатацию) не ранее 65 лет, предшествующих году приобретения жилого помещения, имеет степень физического износа, не превышающую 50 процентов на дату последней технической инвентаризации. Для жилых помещений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6668">
        <w:rPr>
          <w:rFonts w:ascii="Times New Roman" w:hAnsi="Times New Roman" w:cs="Times New Roman"/>
          <w:sz w:val="28"/>
          <w:szCs w:val="28"/>
        </w:rPr>
        <w:t xml:space="preserve"> </w:t>
      </w:r>
      <w:r w:rsidRPr="00D56668">
        <w:rPr>
          <w:rFonts w:ascii="Times New Roman" w:hAnsi="Times New Roman" w:cs="Times New Roman"/>
          <w:bCs/>
          <w:sz w:val="28"/>
          <w:szCs w:val="28"/>
        </w:rPr>
        <w:t>приобретаемых по договору участия в долевом строительстве многоквартирного дома либо по договору уступки права требования</w:t>
      </w:r>
      <w:r w:rsidRPr="00D56668">
        <w:rPr>
          <w:rFonts w:ascii="Times New Roman" w:hAnsi="Times New Roman" w:cs="Times New Roman"/>
          <w:sz w:val="28"/>
          <w:szCs w:val="28"/>
        </w:rPr>
        <w:t>, представление данных документов не требуется;</w:t>
      </w:r>
    </w:p>
    <w:p w:rsidR="00117DF5" w:rsidRPr="00D56668" w:rsidRDefault="00117DF5" w:rsidP="0011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копия</w:t>
      </w:r>
      <w:r w:rsidRPr="00D56668">
        <w:rPr>
          <w:rFonts w:ascii="Times New Roman" w:hAnsi="Times New Roman" w:cs="Times New Roman"/>
          <w:sz w:val="28"/>
          <w:szCs w:val="28"/>
        </w:rPr>
        <w:t xml:space="preserve"> вступившего в законную силу определения суда о принятии отказа в</w:t>
      </w:r>
      <w:r>
        <w:rPr>
          <w:rFonts w:ascii="Times New Roman" w:hAnsi="Times New Roman" w:cs="Times New Roman"/>
          <w:sz w:val="28"/>
          <w:szCs w:val="28"/>
        </w:rPr>
        <w:t>зыскателя от взыскания или копия</w:t>
      </w:r>
      <w:r w:rsidRPr="00D56668">
        <w:rPr>
          <w:rFonts w:ascii="Times New Roman" w:hAnsi="Times New Roman" w:cs="Times New Roman"/>
          <w:sz w:val="28"/>
          <w:szCs w:val="28"/>
        </w:rPr>
        <w:t xml:space="preserve"> постановления судебного пристава-исполнителя об отказе в возбуждении исполнительного производства в соответствии с </w:t>
      </w:r>
      <w:hyperlink r:id="rId5" w:history="1">
        <w:r w:rsidRPr="00D56668">
          <w:rPr>
            <w:rFonts w:ascii="Times New Roman" w:hAnsi="Times New Roman" w:cs="Times New Roman"/>
            <w:sz w:val="28"/>
            <w:szCs w:val="28"/>
          </w:rPr>
          <w:t>пунктом 3 части 1 статьи 31</w:t>
        </w:r>
      </w:hyperlink>
      <w:r w:rsidRPr="00D56668">
        <w:rPr>
          <w:rFonts w:ascii="Times New Roman" w:hAnsi="Times New Roman" w:cs="Times New Roman"/>
          <w:sz w:val="28"/>
          <w:szCs w:val="28"/>
        </w:rPr>
        <w:t xml:space="preserve"> Федерального закона от 02.10.2007 № 229-ФЗ «Об исполнительном производстве» в случае, если в отношении получателя социальной выплаты имеется вступившее в силу решение суда, обязавшее органы публичной власти</w:t>
      </w:r>
      <w:proofErr w:type="gramEnd"/>
      <w:r w:rsidRPr="00D56668">
        <w:rPr>
          <w:rFonts w:ascii="Times New Roman" w:hAnsi="Times New Roman" w:cs="Times New Roman"/>
          <w:sz w:val="28"/>
          <w:szCs w:val="28"/>
        </w:rPr>
        <w:t xml:space="preserve"> исполнить обязательства имущественного характера по обеспечению жилым помещением получателя социальной выплаты в соответствии со </w:t>
      </w:r>
      <w:hyperlink r:id="rId6" w:history="1">
        <w:r w:rsidRPr="00D56668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D56668">
        <w:rPr>
          <w:rFonts w:ascii="Times New Roman" w:hAnsi="Times New Roman" w:cs="Times New Roman"/>
          <w:sz w:val="28"/>
          <w:szCs w:val="28"/>
        </w:rPr>
        <w:t xml:space="preserve"> Федерального закона от 21.12.96 № 159-ФЗ «О дополнительных гарантиях по социальной поддержке детей-сирот и детей, оставшихся без попечения родителей».</w:t>
      </w:r>
    </w:p>
    <w:p w:rsidR="00117DF5" w:rsidRPr="00D56668" w:rsidRDefault="00117DF5" w:rsidP="00117DF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DF5" w:rsidRPr="00D56668" w:rsidRDefault="00117DF5" w:rsidP="00117DF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«___»____________ 20__ г.                              ____________________</w:t>
      </w:r>
    </w:p>
    <w:p w:rsidR="00117DF5" w:rsidRPr="00D56668" w:rsidRDefault="00117DF5" w:rsidP="00117DF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668">
        <w:rPr>
          <w:rFonts w:ascii="Times New Roman" w:hAnsi="Times New Roman" w:cs="Times New Roman"/>
          <w:sz w:val="28"/>
          <w:szCs w:val="28"/>
        </w:rPr>
        <w:t xml:space="preserve">   (подпись заявителя)</w:t>
      </w:r>
    </w:p>
    <w:p w:rsidR="00826F29" w:rsidRDefault="00826F29"/>
    <w:sectPr w:rsidR="0082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02"/>
    <w:rsid w:val="000F3802"/>
    <w:rsid w:val="00117DF5"/>
    <w:rsid w:val="0082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8313&amp;dst=40" TargetMode="External"/><Relationship Id="rId5" Type="http://schemas.openxmlformats.org/officeDocument/2006/relationships/hyperlink" Target="https://login.consultant.ru/link/?req=doc&amp;base=LAW&amp;n=465568&amp;dst=1002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Аскендеров</dc:creator>
  <cp:keywords/>
  <dc:description/>
  <cp:lastModifiedBy>Аскендеров</cp:lastModifiedBy>
  <cp:revision>2</cp:revision>
  <dcterms:created xsi:type="dcterms:W3CDTF">2024-08-15T03:13:00Z</dcterms:created>
  <dcterms:modified xsi:type="dcterms:W3CDTF">2024-08-15T03:13:00Z</dcterms:modified>
</cp:coreProperties>
</file>