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77">
        <w:rPr>
          <w:rFonts w:ascii="Times New Roman" w:hAnsi="Times New Roman" w:cs="Times New Roman"/>
          <w:b/>
          <w:sz w:val="28"/>
          <w:szCs w:val="28"/>
        </w:rPr>
        <w:t xml:space="preserve">Сводный отчет </w:t>
      </w:r>
    </w:p>
    <w:p w:rsidR="00E66477" w:rsidRP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77">
        <w:rPr>
          <w:rFonts w:ascii="Times New Roman" w:hAnsi="Times New Roman" w:cs="Times New Roman"/>
          <w:b/>
          <w:sz w:val="28"/>
          <w:szCs w:val="28"/>
        </w:rPr>
        <w:t xml:space="preserve">о поступивших замечаниях и предложениях </w:t>
      </w:r>
    </w:p>
    <w:p w:rsid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77">
        <w:rPr>
          <w:rFonts w:ascii="Times New Roman" w:hAnsi="Times New Roman" w:cs="Times New Roman"/>
          <w:b/>
          <w:sz w:val="28"/>
          <w:szCs w:val="28"/>
        </w:rPr>
        <w:t xml:space="preserve">к проекту документа стратегического планирования </w:t>
      </w:r>
    </w:p>
    <w:p w:rsidR="001448CF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77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6477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</w:p>
    <w:p w:rsid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665"/>
        <w:gridCol w:w="2948"/>
      </w:tblGrid>
      <w:tr w:rsidR="00E66477" w:rsidRPr="00E66477" w:rsidTr="00093EE4">
        <w:tc>
          <w:tcPr>
            <w:tcW w:w="3458" w:type="dxa"/>
            <w:gridSpan w:val="2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Название проекта документа стратегического планирования Кемеровской области - Кузбасса</w:t>
            </w:r>
          </w:p>
        </w:tc>
        <w:tc>
          <w:tcPr>
            <w:tcW w:w="5613" w:type="dxa"/>
            <w:gridSpan w:val="2"/>
          </w:tcPr>
          <w:p w:rsid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</w:p>
          <w:p w:rsid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 – Кузбасса </w:t>
            </w:r>
          </w:p>
          <w:p w:rsid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образования Кузбасса» </w:t>
            </w:r>
          </w:p>
          <w:p w:rsidR="00E66477" w:rsidRP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на 2024-2030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6477" w:rsidRPr="00E66477" w:rsidTr="00093EE4">
        <w:tc>
          <w:tcPr>
            <w:tcW w:w="3458" w:type="dxa"/>
            <w:gridSpan w:val="2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Кемеровской области - Кузбасса, ответственный за разработку документа стратегического планирования Кемеровской области - Кузбасса</w:t>
            </w:r>
          </w:p>
        </w:tc>
        <w:tc>
          <w:tcPr>
            <w:tcW w:w="5613" w:type="dxa"/>
            <w:gridSpan w:val="2"/>
          </w:tcPr>
          <w:p w:rsidR="00E66477" w:rsidRP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Кузбасса</w:t>
            </w:r>
          </w:p>
        </w:tc>
      </w:tr>
      <w:tr w:rsidR="00E66477" w:rsidRPr="00E66477" w:rsidTr="00093EE4">
        <w:tc>
          <w:tcPr>
            <w:tcW w:w="3458" w:type="dxa"/>
            <w:gridSpan w:val="2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окончания </w:t>
            </w:r>
            <w:proofErr w:type="gramStart"/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срока размещения проекта документа стратегического планирования Кемеровской</w:t>
            </w:r>
            <w:proofErr w:type="gramEnd"/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Кузбасса на сайте для общественного обсуждения</w:t>
            </w:r>
          </w:p>
        </w:tc>
        <w:tc>
          <w:tcPr>
            <w:tcW w:w="5613" w:type="dxa"/>
            <w:gridSpan w:val="2"/>
          </w:tcPr>
          <w:p w:rsidR="00E66477" w:rsidRPr="00E66477" w:rsidRDefault="00E66477" w:rsidP="00E66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14.07.2023 – 28.07.2023</w:t>
            </w:r>
          </w:p>
        </w:tc>
      </w:tr>
      <w:tr w:rsidR="00E66477" w:rsidRPr="00E66477" w:rsidTr="00093EE4">
        <w:tc>
          <w:tcPr>
            <w:tcW w:w="567" w:type="dxa"/>
          </w:tcPr>
          <w:p w:rsidR="00E66477" w:rsidRPr="00E66477" w:rsidRDefault="00E66477" w:rsidP="00093E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E66477" w:rsidRPr="00E66477" w:rsidRDefault="00E66477" w:rsidP="00093E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Кемеровской области - Кузбасса</w:t>
            </w:r>
          </w:p>
        </w:tc>
        <w:tc>
          <w:tcPr>
            <w:tcW w:w="2665" w:type="dxa"/>
          </w:tcPr>
          <w:p w:rsidR="00E66477" w:rsidRPr="00E66477" w:rsidRDefault="00E66477" w:rsidP="00093E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к проекту документа стратегического планирования Кемеровской области - Кузбасса</w:t>
            </w:r>
          </w:p>
        </w:tc>
        <w:tc>
          <w:tcPr>
            <w:tcW w:w="2948" w:type="dxa"/>
          </w:tcPr>
          <w:p w:rsidR="00E66477" w:rsidRPr="00E66477" w:rsidRDefault="00E66477" w:rsidP="00093E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77">
              <w:rPr>
                <w:rFonts w:ascii="Times New Roman" w:hAnsi="Times New Roman" w:cs="Times New Roman"/>
                <w:sz w:val="28"/>
                <w:szCs w:val="28"/>
              </w:rPr>
              <w:t>Позиция органа, ответственного за разработку документа стратегического планирования Кемеровской области - Кузбасса, с ее обоснованием</w:t>
            </w:r>
          </w:p>
        </w:tc>
      </w:tr>
      <w:tr w:rsidR="00E66477" w:rsidRPr="00E66477" w:rsidTr="00093EE4">
        <w:tc>
          <w:tcPr>
            <w:tcW w:w="567" w:type="dxa"/>
          </w:tcPr>
          <w:p w:rsidR="00E66477" w:rsidRPr="00E66477" w:rsidRDefault="00446D86" w:rsidP="00446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E66477" w:rsidRPr="00E66477" w:rsidRDefault="00446D86" w:rsidP="00446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5" w:type="dxa"/>
          </w:tcPr>
          <w:p w:rsidR="00E66477" w:rsidRPr="00E66477" w:rsidRDefault="001B529D" w:rsidP="00446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  <w:bookmarkStart w:id="0" w:name="_GoBack"/>
            <w:bookmarkEnd w:id="0"/>
          </w:p>
        </w:tc>
        <w:tc>
          <w:tcPr>
            <w:tcW w:w="2948" w:type="dxa"/>
          </w:tcPr>
          <w:p w:rsidR="00E66477" w:rsidRPr="00E66477" w:rsidRDefault="00446D86" w:rsidP="00446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477" w:rsidRPr="00E66477" w:rsidTr="00093EE4">
        <w:tc>
          <w:tcPr>
            <w:tcW w:w="567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77" w:rsidRPr="00E66477" w:rsidTr="00093EE4">
        <w:tc>
          <w:tcPr>
            <w:tcW w:w="567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66477" w:rsidRPr="00E66477" w:rsidRDefault="00E66477" w:rsidP="00093E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477" w:rsidRPr="00E66477" w:rsidRDefault="00E66477" w:rsidP="00E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6477" w:rsidRPr="00E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F"/>
    <w:rsid w:val="001448CF"/>
    <w:rsid w:val="001B529D"/>
    <w:rsid w:val="00391E76"/>
    <w:rsid w:val="00446D86"/>
    <w:rsid w:val="00E66477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6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6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Пузынина Ирина Юрьевна</dc:creator>
  <cp:keywords/>
  <dc:description/>
  <cp:lastModifiedBy>Пузынина Ирина Юрьевна</cp:lastModifiedBy>
  <cp:revision>5</cp:revision>
  <dcterms:created xsi:type="dcterms:W3CDTF">2023-07-26T04:20:00Z</dcterms:created>
  <dcterms:modified xsi:type="dcterms:W3CDTF">2023-07-31T02:21:00Z</dcterms:modified>
</cp:coreProperties>
</file>