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88" w:rsidRPr="00EA7288" w:rsidRDefault="00C264E2" w:rsidP="00EA7288">
      <w:pPr>
        <w:spacing w:before="360" w:after="0" w:line="240" w:lineRule="auto"/>
        <w:ind w:right="135"/>
        <w:jc w:val="center"/>
        <w:rPr>
          <w:rFonts w:ascii="Times New Roman" w:hAnsi="Times New Roman" w:cs="Times New Roman"/>
          <w:sz w:val="28"/>
          <w:szCs w:val="28"/>
        </w:rPr>
      </w:pPr>
      <w:r w:rsidRPr="009811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40C3D">
        <w:rPr>
          <w:rFonts w:ascii="Times New Roman" w:hAnsi="Times New Roman" w:cs="Times New Roman"/>
          <w:sz w:val="28"/>
          <w:szCs w:val="28"/>
        </w:rPr>
        <w:t>школ Кузбасса</w:t>
      </w:r>
      <w:r w:rsidRPr="00981188">
        <w:rPr>
          <w:rFonts w:ascii="Times New Roman" w:hAnsi="Times New Roman" w:cs="Times New Roman"/>
          <w:sz w:val="28"/>
          <w:szCs w:val="28"/>
        </w:rPr>
        <w:t xml:space="preserve">, в которых в 2019 году </w:t>
      </w:r>
      <w:r>
        <w:rPr>
          <w:rFonts w:ascii="Times New Roman" w:hAnsi="Times New Roman" w:cs="Times New Roman"/>
          <w:sz w:val="28"/>
          <w:szCs w:val="28"/>
        </w:rPr>
        <w:t xml:space="preserve">созданы центры цифрового и гуманитарного профилей </w:t>
      </w:r>
      <w:r w:rsidR="00640C3D">
        <w:rPr>
          <w:rFonts w:ascii="Times New Roman" w:hAnsi="Times New Roman" w:cs="Times New Roman"/>
          <w:sz w:val="28"/>
          <w:szCs w:val="28"/>
        </w:rPr>
        <w:t>«Точка роста»</w:t>
      </w:r>
      <w:r w:rsidR="00EA728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686"/>
        <w:gridCol w:w="2551"/>
        <w:gridCol w:w="1560"/>
      </w:tblGrid>
      <w:tr w:rsidR="005912AF" w:rsidRPr="00981188" w:rsidTr="007D4808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общеобразовательной организации (по уставу)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F" w:rsidRPr="00981188" w:rsidRDefault="006013D9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мероприятия 24.09.2019</w:t>
            </w:r>
          </w:p>
        </w:tc>
      </w:tr>
      <w:tr w:rsidR="005912AF" w:rsidRPr="00981188" w:rsidTr="007D4808">
        <w:trPr>
          <w:trHeight w:val="1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Старопестеревская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652660,РФ,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таропестерево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ул.Школьная,16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912AF" w:rsidRPr="00981188" w:rsidTr="007D4808">
        <w:trPr>
          <w:trHeight w:val="1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652680,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Старобачаты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Томская, д. 14б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912AF" w:rsidRPr="00981188" w:rsidTr="007D4808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1D0DC1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Новокараканская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652646, РФ,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Каракан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ул.Содружества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1D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5912AF" w:rsidRPr="00981188" w:rsidTr="007D4808">
        <w:trPr>
          <w:trHeight w:val="10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EB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№30</w:t>
            </w:r>
            <w:r w:rsidR="00E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Н. Н.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652831, Кемеровская область, город Калтан, пос. Малиновка, ул. 60 лет Октября, д.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0F6EC3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5912AF" w:rsidRPr="00981188" w:rsidTr="007D4808"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школа-интернат №16"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652897, Кемеровская область, г. Междуреченск, п.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Ортон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Черемушки, 1в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B23043" w:rsidRDefault="00B23043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5912AF" w:rsidRPr="00981188" w:rsidTr="007D4808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652840,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ыски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Подобас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Дружбы, д.2а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24D46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12AF" w:rsidRPr="00981188" w:rsidTr="007D4808">
        <w:trPr>
          <w:trHeight w:val="1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BB29D2" w:rsidRPr="00981188" w:rsidRDefault="00BB29D2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8E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</w:t>
            </w:r>
            <w:r w:rsidR="008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№33"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652810,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синники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п.Тайжина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6013D9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12AF" w:rsidRPr="00981188" w:rsidTr="007D4808">
        <w:trPr>
          <w:trHeight w:val="1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Малосалаирская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652774,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Салаирка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Трактовая, 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12AF" w:rsidRPr="00981188" w:rsidTr="007D4808">
        <w:trPr>
          <w:trHeight w:val="1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652764, 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Стахановская, 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5912AF" w:rsidRPr="00981188" w:rsidTr="007D4808">
        <w:trPr>
          <w:trHeight w:val="1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"Троицкая средняя общеобразовательная школа"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03" w:rsidRDefault="005912AF" w:rsidP="003A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652143, РФ,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Троицкое, </w:t>
            </w:r>
          </w:p>
          <w:p w:rsidR="005912AF" w:rsidRPr="00981188" w:rsidRDefault="005912AF" w:rsidP="003A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A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Молодежная, 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546F67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12AF" w:rsidRPr="00981188" w:rsidTr="007D4808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EA72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муниципальный район</w:t>
            </w:r>
          </w:p>
          <w:p w:rsidR="00B24EBC" w:rsidRPr="00B24EBC" w:rsidRDefault="00B24EBC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общеобразовательное учреждение "Губернаторская женская гимназия-интернат"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Кемеровский район, с.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12AF" w:rsidRPr="00981188" w:rsidTr="007D4808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  <w:p w:rsidR="00B24EBC" w:rsidRPr="00981188" w:rsidRDefault="00B24EBC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67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Киселевского городского округа "Средняя общеобразовательная школа </w:t>
            </w:r>
          </w:p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652739, РФ, Кемеровская область, город Киселевск, п.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Карагайлинский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Прогрессивная,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F" w:rsidRPr="00981188" w:rsidRDefault="005F2F20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912AF" w:rsidRPr="00981188" w:rsidTr="007D4808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652452, РФ, Кемеровская область, Крапивинский район с. Борисово, ул. Кирова, д.79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912AF" w:rsidRPr="00981188" w:rsidTr="007D4808">
        <w:trPr>
          <w:trHeight w:val="1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652466, РФ, Кемеровская область, Крапивинский район, д. Шевели, ул. Школьная, д.2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5912AF" w:rsidRPr="00981188" w:rsidTr="007D4808"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654244, Кемеровская область, Новокузнецкий район, п. Загорский, 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2AF" w:rsidRPr="001D0DC1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1D0DC1" w:rsidRPr="00981188" w:rsidTr="007D4808">
        <w:trPr>
          <w:trHeight w:val="1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654216, Кемеровская область, Новокузнецкий район, с. Атаманово, ул. Центральная, д. 99 «Б»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C1" w:rsidRDefault="001D0DC1">
            <w:r w:rsidRPr="002D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2D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1D0DC1" w:rsidRPr="00981188" w:rsidTr="007D4808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C1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654250, Кемеровская область, Новокузнецкий район, п. Кузедеево, ул. Ленинская, д. 65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C1" w:rsidRDefault="001D0DC1">
            <w:r w:rsidRPr="002D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2D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5912AF" w:rsidRPr="00981188" w:rsidTr="007D4808">
        <w:trPr>
          <w:trHeight w:val="1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29" им. И. Г. Михайлова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652690, Кемеровская область, пгт Краснобродский,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ртышта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6013D9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912AF" w:rsidRPr="00981188" w:rsidTr="007D4808">
        <w:trPr>
          <w:trHeight w:val="10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6013D9" w:rsidP="00E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AC61E0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912AF"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«</w:t>
            </w:r>
            <w:proofErr w:type="spellStart"/>
            <w:r w:rsidR="005912AF"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="005912AF"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653206, РФ,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Терентьевское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AC61E0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912AF" w:rsidRPr="00981188" w:rsidTr="007D4808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E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653213,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Верх-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Егос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C925B5" w:rsidRPr="00981188" w:rsidTr="007D4808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981188" w:rsidRDefault="00C925B5" w:rsidP="00E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981188" w:rsidRDefault="00C925B5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981188" w:rsidRDefault="00C925B5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"Калачёвская средняя общеобразовательная школа"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C925B5" w:rsidRDefault="00C925B5" w:rsidP="00C9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 xml:space="preserve">653250, </w:t>
            </w:r>
            <w:proofErr w:type="gramStart"/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>Кемеровская</w:t>
            </w:r>
            <w:proofErr w:type="gramEnd"/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 xml:space="preserve"> обл., </w:t>
            </w:r>
            <w:proofErr w:type="spellStart"/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>Прокопьевский</w:t>
            </w:r>
            <w:proofErr w:type="spellEnd"/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 xml:space="preserve"> р-н, пос. </w:t>
            </w:r>
            <w:proofErr w:type="spellStart"/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>Калачёво</w:t>
            </w:r>
            <w:proofErr w:type="spellEnd"/>
            <w:r w:rsidRPr="00C925B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9F9F9"/>
              </w:rPr>
              <w:t>, пер. Школьный,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B5" w:rsidRDefault="00C925B5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5912AF" w:rsidRPr="00981188" w:rsidTr="007D480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9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средняя общеобразовательная школа имени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М.А.Аверина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7D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652383, Кемеровская область, Промышленновский район, п.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Плотниково, ул. Школьная,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DD" w:rsidRPr="00981188" w:rsidRDefault="006F2D58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5912AF" w:rsidRPr="00981188" w:rsidTr="007D4808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9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003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652310,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Шишино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М.Горького,9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F" w:rsidRPr="00981188" w:rsidRDefault="00241262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912AF" w:rsidRPr="00981188" w:rsidTr="007D4808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E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"Зарубинская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652332,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Зарубино, ул. Центральная,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241262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912AF" w:rsidRPr="00981188" w:rsidTr="007D4808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9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652258, Кемеровская </w:t>
            </w:r>
            <w:proofErr w:type="spellStart"/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Тяжинский район, п. Листвянка, ул.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Стройгородок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6013D9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5912AF" w:rsidRPr="00981188" w:rsidTr="007D4808">
        <w:trPr>
          <w:trHeight w:val="1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9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E070C5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В.Д.Жихарева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652111, Российская Федерация, Кемеровская область,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ул.Жихарева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6013D9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C925B5" w:rsidRPr="00981188" w:rsidTr="007D4808">
        <w:trPr>
          <w:trHeight w:val="1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981188" w:rsidRDefault="00C925B5" w:rsidP="00EC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981188" w:rsidRDefault="00C925B5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981188" w:rsidRDefault="00C925B5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 Федорова"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B5" w:rsidRPr="00C925B5" w:rsidRDefault="00C925B5" w:rsidP="00C9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C925B5" w:rsidRPr="00981188" w:rsidRDefault="00C925B5" w:rsidP="00C9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Марьевка</w:t>
            </w:r>
            <w:proofErr w:type="spellEnd"/>
            <w:r w:rsidRP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д.1, д.2а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5B5" w:rsidRDefault="00C925B5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</w:tr>
      <w:tr w:rsidR="005912AF" w:rsidRPr="00981188" w:rsidTr="007D4808">
        <w:trPr>
          <w:trHeight w:val="1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9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E60B3D" w:rsidRPr="00981188" w:rsidRDefault="00E60B3D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Колмогоровская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AF" w:rsidRPr="00981188" w:rsidRDefault="005912AF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652038, Кемеровская область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олмогорово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98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Молодежный,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2AF" w:rsidRPr="00981188" w:rsidRDefault="001D0DC1" w:rsidP="00C0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</w:tbl>
    <w:p w:rsidR="00C264E2" w:rsidRDefault="00C264E2" w:rsidP="00E070C5">
      <w:pPr>
        <w:spacing w:before="360" w:after="0" w:line="240" w:lineRule="auto"/>
        <w:ind w:right="467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sectPr w:rsidR="00C264E2" w:rsidSect="00C264E2">
      <w:headerReference w:type="even" r:id="rId8"/>
      <w:pgSz w:w="11901" w:h="16834"/>
      <w:pgMar w:top="709" w:right="1134" w:bottom="0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AE" w:rsidRDefault="007D30AE">
      <w:pPr>
        <w:spacing w:after="0" w:line="240" w:lineRule="auto"/>
      </w:pPr>
      <w:r>
        <w:separator/>
      </w:r>
    </w:p>
  </w:endnote>
  <w:endnote w:type="continuationSeparator" w:id="0">
    <w:p w:rsidR="007D30AE" w:rsidRDefault="007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AE" w:rsidRDefault="007D30AE">
      <w:pPr>
        <w:spacing w:after="0" w:line="240" w:lineRule="auto"/>
      </w:pPr>
      <w:r>
        <w:separator/>
      </w:r>
    </w:p>
  </w:footnote>
  <w:footnote w:type="continuationSeparator" w:id="0">
    <w:p w:rsidR="007D30AE" w:rsidRDefault="007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0E" w:rsidRDefault="00E10E0E" w:rsidP="007B41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E0E" w:rsidRDefault="00E10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C"/>
    <w:rsid w:val="000278A1"/>
    <w:rsid w:val="00064207"/>
    <w:rsid w:val="0009455B"/>
    <w:rsid w:val="00094E79"/>
    <w:rsid w:val="000B2577"/>
    <w:rsid w:val="000C59C5"/>
    <w:rsid w:val="000F6EC3"/>
    <w:rsid w:val="00124D46"/>
    <w:rsid w:val="001A4B26"/>
    <w:rsid w:val="001C4B35"/>
    <w:rsid w:val="001D0DC1"/>
    <w:rsid w:val="001E6F58"/>
    <w:rsid w:val="00237955"/>
    <w:rsid w:val="00241262"/>
    <w:rsid w:val="002D5CDD"/>
    <w:rsid w:val="003A3E03"/>
    <w:rsid w:val="003B2E97"/>
    <w:rsid w:val="004129C8"/>
    <w:rsid w:val="00424EAA"/>
    <w:rsid w:val="004A6415"/>
    <w:rsid w:val="004B7A16"/>
    <w:rsid w:val="004D0CE2"/>
    <w:rsid w:val="00527258"/>
    <w:rsid w:val="00546F67"/>
    <w:rsid w:val="0059124F"/>
    <w:rsid w:val="005912AF"/>
    <w:rsid w:val="005955F1"/>
    <w:rsid w:val="005B18FE"/>
    <w:rsid w:val="005D540F"/>
    <w:rsid w:val="005F2F20"/>
    <w:rsid w:val="006013D9"/>
    <w:rsid w:val="00615B06"/>
    <w:rsid w:val="00640C3D"/>
    <w:rsid w:val="006C26B2"/>
    <w:rsid w:val="006F2D58"/>
    <w:rsid w:val="0070696E"/>
    <w:rsid w:val="007435B0"/>
    <w:rsid w:val="00781086"/>
    <w:rsid w:val="007B41AD"/>
    <w:rsid w:val="007D30AE"/>
    <w:rsid w:val="007D4808"/>
    <w:rsid w:val="008159B8"/>
    <w:rsid w:val="008D4603"/>
    <w:rsid w:val="008E332C"/>
    <w:rsid w:val="00914FAC"/>
    <w:rsid w:val="009245CD"/>
    <w:rsid w:val="0099722E"/>
    <w:rsid w:val="009A655D"/>
    <w:rsid w:val="009F38EA"/>
    <w:rsid w:val="00A41E32"/>
    <w:rsid w:val="00A93584"/>
    <w:rsid w:val="00AC048D"/>
    <w:rsid w:val="00AC4D95"/>
    <w:rsid w:val="00AC4FA1"/>
    <w:rsid w:val="00AC61E0"/>
    <w:rsid w:val="00B23043"/>
    <w:rsid w:val="00B2333D"/>
    <w:rsid w:val="00B24EBC"/>
    <w:rsid w:val="00B4227A"/>
    <w:rsid w:val="00B578CA"/>
    <w:rsid w:val="00B8062F"/>
    <w:rsid w:val="00BB29D2"/>
    <w:rsid w:val="00C264E2"/>
    <w:rsid w:val="00C51003"/>
    <w:rsid w:val="00C925B5"/>
    <w:rsid w:val="00CC120C"/>
    <w:rsid w:val="00CE6CC2"/>
    <w:rsid w:val="00D348D9"/>
    <w:rsid w:val="00E070C5"/>
    <w:rsid w:val="00E10E0E"/>
    <w:rsid w:val="00E40C01"/>
    <w:rsid w:val="00E60B3D"/>
    <w:rsid w:val="00E72DE5"/>
    <w:rsid w:val="00EA7288"/>
    <w:rsid w:val="00EB2709"/>
    <w:rsid w:val="00EC27A1"/>
    <w:rsid w:val="00EC37DF"/>
    <w:rsid w:val="00F04F02"/>
    <w:rsid w:val="00F10CED"/>
    <w:rsid w:val="00F860B5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7DF"/>
  </w:style>
  <w:style w:type="character" w:styleId="a5">
    <w:name w:val="page number"/>
    <w:basedOn w:val="a0"/>
    <w:rsid w:val="00EC37DF"/>
  </w:style>
  <w:style w:type="character" w:styleId="a6">
    <w:name w:val="Hyperlink"/>
    <w:basedOn w:val="a0"/>
    <w:uiPriority w:val="99"/>
    <w:unhideWhenUsed/>
    <w:rsid w:val="009F38EA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9245CD"/>
  </w:style>
  <w:style w:type="paragraph" w:styleId="a7">
    <w:name w:val="footer"/>
    <w:basedOn w:val="a"/>
    <w:link w:val="a8"/>
    <w:uiPriority w:val="99"/>
    <w:unhideWhenUsed/>
    <w:rsid w:val="0052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258"/>
  </w:style>
  <w:style w:type="paragraph" w:styleId="a9">
    <w:name w:val="Balloon Text"/>
    <w:basedOn w:val="a"/>
    <w:link w:val="aa"/>
    <w:uiPriority w:val="99"/>
    <w:semiHidden/>
    <w:unhideWhenUsed/>
    <w:rsid w:val="00C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7DF"/>
  </w:style>
  <w:style w:type="character" w:styleId="a5">
    <w:name w:val="page number"/>
    <w:basedOn w:val="a0"/>
    <w:rsid w:val="00EC37DF"/>
  </w:style>
  <w:style w:type="character" w:styleId="a6">
    <w:name w:val="Hyperlink"/>
    <w:basedOn w:val="a0"/>
    <w:uiPriority w:val="99"/>
    <w:unhideWhenUsed/>
    <w:rsid w:val="009F38EA"/>
    <w:rPr>
      <w:color w:val="0000FF" w:themeColor="hyperlink"/>
      <w:u w:val="single"/>
    </w:rPr>
  </w:style>
  <w:style w:type="character" w:customStyle="1" w:styleId="company-infotext">
    <w:name w:val="company-info__text"/>
    <w:basedOn w:val="a0"/>
    <w:rsid w:val="009245CD"/>
  </w:style>
  <w:style w:type="paragraph" w:styleId="a7">
    <w:name w:val="footer"/>
    <w:basedOn w:val="a"/>
    <w:link w:val="a8"/>
    <w:uiPriority w:val="99"/>
    <w:unhideWhenUsed/>
    <w:rsid w:val="0052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258"/>
  </w:style>
  <w:style w:type="paragraph" w:styleId="a9">
    <w:name w:val="Balloon Text"/>
    <w:basedOn w:val="a"/>
    <w:link w:val="aa"/>
    <w:uiPriority w:val="99"/>
    <w:semiHidden/>
    <w:unhideWhenUsed/>
    <w:rsid w:val="00C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50CA-5683-435D-A725-8D05D6D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Колганова</cp:lastModifiedBy>
  <cp:revision>6</cp:revision>
  <cp:lastPrinted>2019-09-18T04:42:00Z</cp:lastPrinted>
  <dcterms:created xsi:type="dcterms:W3CDTF">2019-09-20T06:58:00Z</dcterms:created>
  <dcterms:modified xsi:type="dcterms:W3CDTF">2019-09-23T03:59:00Z</dcterms:modified>
</cp:coreProperties>
</file>